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885" w:rsidRPr="004661F8" w:rsidRDefault="00207EC8" w:rsidP="00207EC8">
      <w:pPr>
        <w:widowControl/>
        <w:spacing w:before="100" w:beforeAutospacing="1" w:after="100" w:afterAutospacing="1"/>
        <w:rPr>
          <w:rFonts w:ascii="標楷體" w:eastAsia="標楷體" w:hAnsi="標楷體" w:cs="新細明體"/>
          <w:bCs/>
          <w:spacing w:val="-16"/>
          <w:kern w:val="0"/>
          <w:sz w:val="28"/>
          <w:szCs w:val="28"/>
          <w:lang w:val="en"/>
        </w:rPr>
      </w:pPr>
      <w:r w:rsidRPr="004661F8">
        <w:rPr>
          <w:rFonts w:ascii="標楷體" w:eastAsia="標楷體" w:hAnsi="標楷體" w:cs="新細明體" w:hint="eastAsia"/>
          <w:bCs/>
          <w:spacing w:val="-16"/>
          <w:kern w:val="0"/>
          <w:szCs w:val="24"/>
          <w:lang w:val="en"/>
        </w:rPr>
        <w:t>PIMS0401-0</w:t>
      </w:r>
      <w:r w:rsidR="00E3553B" w:rsidRPr="004661F8">
        <w:rPr>
          <w:rFonts w:ascii="標楷體" w:eastAsia="標楷體" w:hAnsi="標楷體" w:cs="新細明體" w:hint="eastAsia"/>
          <w:bCs/>
          <w:spacing w:val="-16"/>
          <w:kern w:val="0"/>
          <w:szCs w:val="24"/>
          <w:lang w:val="en"/>
        </w:rPr>
        <w:t>20</w:t>
      </w:r>
      <w:r w:rsidR="00B53BCD" w:rsidRPr="004661F8">
        <w:rPr>
          <w:rFonts w:ascii="標楷體" w:eastAsia="標楷體" w:hAnsi="標楷體" w:cs="新細明體" w:hint="eastAsia"/>
          <w:bCs/>
          <w:spacing w:val="-16"/>
          <w:kern w:val="0"/>
          <w:szCs w:val="24"/>
          <w:lang w:val="en"/>
        </w:rPr>
        <w:t>1</w:t>
      </w:r>
      <w:r w:rsidR="00426D26" w:rsidRPr="006A0F63">
        <w:rPr>
          <w:rFonts w:ascii="標楷體" w:eastAsia="標楷體" w:hAnsi="標楷體" w:cs="新細明體" w:hint="eastAsia"/>
          <w:b/>
          <w:spacing w:val="-16"/>
          <w:kern w:val="0"/>
          <w:sz w:val="36"/>
          <w:szCs w:val="36"/>
          <w:lang w:val="en"/>
        </w:rPr>
        <w:t xml:space="preserve"> </w:t>
      </w:r>
      <w:r w:rsidR="00983A8F" w:rsidRPr="006B4A94">
        <w:rPr>
          <w:rFonts w:ascii="標楷體" w:eastAsia="標楷體" w:hAnsi="標楷體" w:cs="新細明體" w:hint="eastAsia"/>
          <w:b/>
          <w:spacing w:val="-16"/>
          <w:kern w:val="0"/>
          <w:sz w:val="36"/>
          <w:szCs w:val="36"/>
          <w:lang w:val="en"/>
        </w:rPr>
        <w:t xml:space="preserve"> </w:t>
      </w:r>
      <w:r w:rsidR="006A0F63">
        <w:rPr>
          <w:rFonts w:ascii="標楷體" w:eastAsia="標楷體" w:hAnsi="標楷體" w:cs="新細明體" w:hint="eastAsia"/>
          <w:b/>
          <w:spacing w:val="-16"/>
          <w:kern w:val="0"/>
          <w:sz w:val="36"/>
          <w:szCs w:val="36"/>
          <w:lang w:val="en"/>
        </w:rPr>
        <w:t xml:space="preserve"> </w:t>
      </w:r>
      <w:r w:rsidR="0002296E" w:rsidRPr="006B4A94">
        <w:rPr>
          <w:rFonts w:ascii="標楷體" w:eastAsia="標楷體" w:hAnsi="標楷體" w:cs="新細明體"/>
          <w:b/>
          <w:spacing w:val="-16"/>
          <w:kern w:val="0"/>
          <w:sz w:val="36"/>
          <w:szCs w:val="36"/>
          <w:lang w:val="en"/>
        </w:rPr>
        <w:t>台灣票據交換所</w:t>
      </w:r>
      <w:r w:rsidR="00472885" w:rsidRPr="006B4A94">
        <w:rPr>
          <w:rFonts w:ascii="標楷體" w:eastAsia="標楷體" w:hAnsi="標楷體" w:cs="新細明體"/>
          <w:b/>
          <w:bCs/>
          <w:spacing w:val="-16"/>
          <w:kern w:val="0"/>
          <w:sz w:val="36"/>
          <w:szCs w:val="36"/>
          <w:lang w:val="en"/>
        </w:rPr>
        <w:t>隱私權</w:t>
      </w:r>
      <w:r w:rsidR="003E5E12" w:rsidRPr="006B4A94">
        <w:rPr>
          <w:rFonts w:ascii="標楷體" w:eastAsia="標楷體" w:hAnsi="標楷體" w:cs="新細明體" w:hint="eastAsia"/>
          <w:b/>
          <w:bCs/>
          <w:spacing w:val="-16"/>
          <w:kern w:val="0"/>
          <w:sz w:val="36"/>
          <w:szCs w:val="36"/>
          <w:lang w:val="en"/>
        </w:rPr>
        <w:t>保護</w:t>
      </w:r>
      <w:r w:rsidR="00472885" w:rsidRPr="006B4A94">
        <w:rPr>
          <w:rFonts w:ascii="標楷體" w:eastAsia="標楷體" w:hAnsi="標楷體" w:cs="新細明體"/>
          <w:b/>
          <w:bCs/>
          <w:spacing w:val="-16"/>
          <w:kern w:val="0"/>
          <w:sz w:val="36"/>
          <w:szCs w:val="36"/>
          <w:lang w:val="en"/>
        </w:rPr>
        <w:t>政策</w:t>
      </w:r>
      <w:r w:rsidR="00E71ED2" w:rsidRPr="006B4A94">
        <w:rPr>
          <w:rFonts w:ascii="標楷體" w:eastAsia="標楷體" w:hAnsi="標楷體" w:cs="新細明體" w:hint="eastAsia"/>
          <w:b/>
          <w:bCs/>
          <w:spacing w:val="-16"/>
          <w:kern w:val="0"/>
          <w:sz w:val="36"/>
          <w:szCs w:val="36"/>
          <w:lang w:val="en"/>
        </w:rPr>
        <w:t>聲明</w:t>
      </w:r>
      <w:r w:rsidR="00983A8F" w:rsidRPr="006B4A94">
        <w:rPr>
          <w:rFonts w:ascii="標楷體" w:eastAsia="標楷體" w:hAnsi="標楷體" w:cs="新細明體" w:hint="eastAsia"/>
          <w:b/>
          <w:bCs/>
          <w:spacing w:val="-16"/>
          <w:kern w:val="0"/>
          <w:sz w:val="36"/>
          <w:szCs w:val="36"/>
          <w:lang w:val="en"/>
        </w:rPr>
        <w:t xml:space="preserve"> </w:t>
      </w:r>
      <w:r w:rsidR="00426D26" w:rsidRPr="006B4A94">
        <w:rPr>
          <w:rFonts w:ascii="標楷體" w:eastAsia="標楷體" w:hAnsi="標楷體" w:cs="新細明體" w:hint="eastAsia"/>
          <w:b/>
          <w:bCs/>
          <w:spacing w:val="-16"/>
          <w:kern w:val="0"/>
          <w:sz w:val="36"/>
          <w:szCs w:val="36"/>
          <w:lang w:val="en"/>
        </w:rPr>
        <w:t xml:space="preserve"> </w:t>
      </w:r>
      <w:r w:rsidR="006A0F63">
        <w:rPr>
          <w:rFonts w:ascii="標楷體" w:eastAsia="標楷體" w:hAnsi="標楷體" w:cs="新細明體" w:hint="eastAsia"/>
          <w:b/>
          <w:bCs/>
          <w:spacing w:val="-16"/>
          <w:kern w:val="0"/>
          <w:sz w:val="36"/>
          <w:szCs w:val="36"/>
          <w:lang w:val="en"/>
        </w:rPr>
        <w:t xml:space="preserve">  </w:t>
      </w:r>
      <w:r w:rsidR="00E3553B" w:rsidRPr="004661F8">
        <w:rPr>
          <w:rFonts w:ascii="標楷體" w:eastAsia="標楷體" w:hAnsi="標楷體" w:cs="新細明體" w:hint="eastAsia"/>
          <w:bCs/>
          <w:spacing w:val="-16"/>
          <w:kern w:val="0"/>
          <w:szCs w:val="24"/>
          <w:lang w:val="en"/>
        </w:rPr>
        <w:t>1</w:t>
      </w:r>
      <w:r w:rsidR="00B53BCD" w:rsidRPr="004661F8">
        <w:rPr>
          <w:rFonts w:ascii="標楷體" w:eastAsia="標楷體" w:hAnsi="標楷體" w:cs="新細明體" w:hint="eastAsia"/>
          <w:bCs/>
          <w:spacing w:val="-16"/>
          <w:kern w:val="0"/>
          <w:szCs w:val="24"/>
          <w:lang w:val="en"/>
        </w:rPr>
        <w:t>13</w:t>
      </w:r>
      <w:r w:rsidR="00E3553B" w:rsidRPr="004661F8">
        <w:rPr>
          <w:rFonts w:ascii="標楷體" w:eastAsia="標楷體" w:hAnsi="標楷體" w:cs="新細明體" w:hint="eastAsia"/>
          <w:bCs/>
          <w:spacing w:val="-16"/>
          <w:kern w:val="0"/>
          <w:szCs w:val="24"/>
          <w:lang w:val="en"/>
        </w:rPr>
        <w:t>.</w:t>
      </w:r>
      <w:r w:rsidR="004661F8" w:rsidRPr="004661F8">
        <w:rPr>
          <w:rFonts w:ascii="標楷體" w:eastAsia="標楷體" w:hAnsi="標楷體" w:cs="新細明體" w:hint="eastAsia"/>
          <w:bCs/>
          <w:spacing w:val="-16"/>
          <w:kern w:val="0"/>
          <w:szCs w:val="24"/>
          <w:lang w:val="en"/>
        </w:rPr>
        <w:t>03</w:t>
      </w:r>
      <w:r w:rsidR="00E3553B" w:rsidRPr="004661F8">
        <w:rPr>
          <w:rFonts w:ascii="標楷體" w:eastAsia="標楷體" w:hAnsi="標楷體" w:cs="新細明體" w:hint="eastAsia"/>
          <w:bCs/>
          <w:spacing w:val="-16"/>
          <w:kern w:val="0"/>
          <w:szCs w:val="24"/>
          <w:lang w:val="en"/>
        </w:rPr>
        <w:t>.</w:t>
      </w:r>
      <w:r w:rsidR="004661F8" w:rsidRPr="004661F8">
        <w:rPr>
          <w:rFonts w:ascii="標楷體" w:eastAsia="標楷體" w:hAnsi="標楷體" w:cs="新細明體" w:hint="eastAsia"/>
          <w:bCs/>
          <w:spacing w:val="-16"/>
          <w:kern w:val="0"/>
          <w:szCs w:val="24"/>
          <w:lang w:val="en"/>
        </w:rPr>
        <w:t>14</w:t>
      </w:r>
    </w:p>
    <w:p w:rsidR="00EF0C83" w:rsidRPr="00426D26" w:rsidRDefault="00EF0C83" w:rsidP="00DD7789">
      <w:pPr>
        <w:widowControl/>
        <w:spacing w:line="480" w:lineRule="exact"/>
        <w:rPr>
          <w:rFonts w:ascii="標楷體" w:eastAsia="標楷體" w:hAnsi="標楷體" w:cs="新細明體"/>
          <w:b/>
          <w:kern w:val="0"/>
          <w:sz w:val="28"/>
          <w:szCs w:val="28"/>
          <w:lang w:val="en"/>
        </w:rPr>
      </w:pPr>
      <w:r>
        <w:rPr>
          <w:rFonts w:ascii="標楷體" w:eastAsia="標楷體" w:hAnsi="標楷體" w:cs="新細明體" w:hint="eastAsia"/>
          <w:b/>
          <w:kern w:val="0"/>
          <w:sz w:val="28"/>
          <w:szCs w:val="28"/>
          <w:lang w:val="en"/>
        </w:rPr>
        <w:t>政策原則</w:t>
      </w:r>
    </w:p>
    <w:p w:rsidR="00472885" w:rsidRPr="008A143D" w:rsidRDefault="000F35A2" w:rsidP="00B53BCD">
      <w:pPr>
        <w:widowControl/>
        <w:spacing w:beforeLines="50" w:before="180" w:line="480" w:lineRule="exact"/>
        <w:jc w:val="both"/>
        <w:rPr>
          <w:rFonts w:ascii="標楷體" w:eastAsia="標楷體" w:hAnsi="標楷體" w:cs="新細明體"/>
          <w:kern w:val="0"/>
          <w:sz w:val="28"/>
          <w:szCs w:val="28"/>
          <w:lang w:val="en"/>
        </w:rPr>
      </w:pPr>
      <w:r w:rsidRPr="008A143D">
        <w:rPr>
          <w:rFonts w:ascii="標楷體" w:eastAsia="標楷體" w:hAnsi="標楷體" w:cs="新細明體"/>
          <w:kern w:val="0"/>
          <w:sz w:val="28"/>
          <w:szCs w:val="28"/>
          <w:lang w:val="en"/>
        </w:rPr>
        <w:t>台灣票據交換所</w:t>
      </w:r>
      <w:r w:rsidR="00472885" w:rsidRPr="008A143D">
        <w:rPr>
          <w:rFonts w:ascii="標楷體" w:eastAsia="標楷體" w:hAnsi="標楷體" w:cs="新細明體"/>
          <w:kern w:val="0"/>
          <w:sz w:val="28"/>
          <w:szCs w:val="28"/>
          <w:lang w:val="en"/>
        </w:rPr>
        <w:t>（以下簡稱</w:t>
      </w:r>
      <w:r w:rsidR="00DB2D4A" w:rsidRPr="008A143D">
        <w:rPr>
          <w:rFonts w:ascii="標楷體" w:eastAsia="標楷體" w:hAnsi="標楷體" w:cs="新細明體"/>
          <w:kern w:val="0"/>
          <w:sz w:val="28"/>
          <w:szCs w:val="28"/>
          <w:lang w:val="en"/>
        </w:rPr>
        <w:t>本所</w:t>
      </w:r>
      <w:r w:rsidR="00472885" w:rsidRPr="008A143D">
        <w:rPr>
          <w:rFonts w:ascii="標楷體" w:eastAsia="標楷體" w:hAnsi="標楷體" w:cs="新細明體"/>
          <w:kern w:val="0"/>
          <w:sz w:val="28"/>
          <w:szCs w:val="28"/>
          <w:lang w:val="en"/>
        </w:rPr>
        <w:t>）</w:t>
      </w:r>
      <w:r w:rsidR="00445B9B">
        <w:rPr>
          <w:rFonts w:ascii="標楷體" w:eastAsia="標楷體" w:hAnsi="標楷體" w:cs="新細明體" w:hint="eastAsia"/>
          <w:kern w:val="0"/>
          <w:sz w:val="28"/>
          <w:szCs w:val="28"/>
          <w:lang w:val="en"/>
        </w:rPr>
        <w:t>之</w:t>
      </w:r>
      <w:r w:rsidR="00472885" w:rsidRPr="008A143D">
        <w:rPr>
          <w:rFonts w:ascii="標楷體" w:eastAsia="標楷體" w:hAnsi="標楷體" w:cs="新細明體"/>
          <w:kern w:val="0"/>
          <w:sz w:val="28"/>
          <w:szCs w:val="28"/>
          <w:lang w:val="en"/>
        </w:rPr>
        <w:t>業務係以</w:t>
      </w:r>
      <w:r w:rsidRPr="008A143D">
        <w:rPr>
          <w:rFonts w:ascii="標楷體" w:eastAsia="標楷體" w:hAnsi="標楷體" w:cs="新細明體"/>
          <w:kern w:val="0"/>
          <w:sz w:val="28"/>
          <w:szCs w:val="28"/>
          <w:lang w:val="en"/>
        </w:rPr>
        <w:t>辦理票據交換及各銀行間劃撥結算</w:t>
      </w:r>
      <w:r w:rsidR="00472885" w:rsidRPr="008A143D">
        <w:rPr>
          <w:rFonts w:ascii="標楷體" w:eastAsia="標楷體" w:hAnsi="標楷體" w:cs="新細明體"/>
          <w:kern w:val="0"/>
          <w:sz w:val="28"/>
          <w:szCs w:val="28"/>
          <w:lang w:val="en"/>
        </w:rPr>
        <w:t>為基礎，</w:t>
      </w:r>
      <w:r w:rsidR="00DB2D4A" w:rsidRPr="008A143D">
        <w:rPr>
          <w:rFonts w:ascii="標楷體" w:eastAsia="標楷體" w:hAnsi="標楷體" w:cs="新細明體"/>
          <w:kern w:val="0"/>
          <w:sz w:val="28"/>
          <w:szCs w:val="28"/>
          <w:lang w:val="en"/>
        </w:rPr>
        <w:t>本所</w:t>
      </w:r>
      <w:r w:rsidR="00C5674D">
        <w:rPr>
          <w:rFonts w:ascii="標楷體" w:eastAsia="標楷體" w:hAnsi="標楷體" w:cs="新細明體" w:hint="eastAsia"/>
          <w:kern w:val="0"/>
          <w:sz w:val="28"/>
          <w:szCs w:val="28"/>
          <w:lang w:val="en"/>
        </w:rPr>
        <w:t>十分重視</w:t>
      </w:r>
      <w:r w:rsidR="003E5E12">
        <w:rPr>
          <w:rFonts w:ascii="標楷體" w:eastAsia="標楷體" w:hAnsi="標楷體" w:cs="新細明體" w:hint="eastAsia"/>
          <w:kern w:val="0"/>
          <w:sz w:val="28"/>
          <w:szCs w:val="28"/>
          <w:lang w:val="en"/>
        </w:rPr>
        <w:t>您</w:t>
      </w:r>
      <w:r w:rsidR="00C5674D">
        <w:rPr>
          <w:rFonts w:ascii="標楷體" w:eastAsia="標楷體" w:hAnsi="標楷體" w:cs="新細明體" w:hint="eastAsia"/>
          <w:kern w:val="0"/>
          <w:sz w:val="28"/>
          <w:szCs w:val="28"/>
          <w:lang w:val="en"/>
        </w:rPr>
        <w:t>的隱私</w:t>
      </w:r>
      <w:r w:rsidR="003E5E12">
        <w:rPr>
          <w:rFonts w:ascii="標楷體" w:eastAsia="標楷體" w:hAnsi="標楷體" w:cs="新細明體" w:hint="eastAsia"/>
          <w:kern w:val="0"/>
          <w:sz w:val="28"/>
          <w:szCs w:val="28"/>
          <w:lang w:val="en"/>
        </w:rPr>
        <w:t>，</w:t>
      </w:r>
      <w:r w:rsidR="00472885" w:rsidRPr="008A143D">
        <w:rPr>
          <w:rFonts w:ascii="標楷體" w:eastAsia="標楷體" w:hAnsi="標楷體" w:cs="新細明體"/>
          <w:kern w:val="0"/>
          <w:sz w:val="28"/>
          <w:szCs w:val="28"/>
          <w:lang w:val="en"/>
        </w:rPr>
        <w:t>對於您所提供的資料</w:t>
      </w:r>
      <w:r w:rsidR="00232076">
        <w:rPr>
          <w:rFonts w:ascii="標楷體" w:eastAsia="標楷體" w:hAnsi="標楷體" w:cs="新細明體" w:hint="eastAsia"/>
          <w:kern w:val="0"/>
          <w:sz w:val="28"/>
          <w:szCs w:val="28"/>
          <w:lang w:val="en"/>
        </w:rPr>
        <w:t>，</w:t>
      </w:r>
      <w:proofErr w:type="gramStart"/>
      <w:r w:rsidR="00472885" w:rsidRPr="008A143D">
        <w:rPr>
          <w:rFonts w:ascii="標楷體" w:eastAsia="標楷體" w:hAnsi="標楷體" w:cs="新細明體"/>
          <w:kern w:val="0"/>
          <w:sz w:val="28"/>
          <w:szCs w:val="28"/>
          <w:lang w:val="en"/>
        </w:rPr>
        <w:t>均會嚴</w:t>
      </w:r>
      <w:r w:rsidR="003F0E1F" w:rsidRPr="008A143D">
        <w:rPr>
          <w:rFonts w:ascii="標楷體" w:eastAsia="標楷體" w:hAnsi="標楷體" w:cs="新細明體" w:hint="eastAsia"/>
          <w:kern w:val="0"/>
          <w:sz w:val="28"/>
          <w:szCs w:val="28"/>
          <w:lang w:val="en"/>
        </w:rPr>
        <w:t>格</w:t>
      </w:r>
      <w:proofErr w:type="gramEnd"/>
      <w:r w:rsidR="003F0E1F" w:rsidRPr="008A143D">
        <w:rPr>
          <w:rFonts w:ascii="標楷體" w:eastAsia="標楷體" w:hAnsi="標楷體" w:cs="新細明體" w:hint="eastAsia"/>
          <w:kern w:val="0"/>
          <w:sz w:val="28"/>
          <w:szCs w:val="28"/>
          <w:lang w:val="en"/>
        </w:rPr>
        <w:t>管控與</w:t>
      </w:r>
      <w:r w:rsidR="00472885" w:rsidRPr="008A143D">
        <w:rPr>
          <w:rFonts w:ascii="標楷體" w:eastAsia="標楷體" w:hAnsi="標楷體" w:cs="新細明體"/>
          <w:kern w:val="0"/>
          <w:sz w:val="28"/>
          <w:szCs w:val="28"/>
          <w:lang w:val="en"/>
        </w:rPr>
        <w:t>保密。為此，</w:t>
      </w:r>
      <w:r w:rsidR="00DB2D4A" w:rsidRPr="008A143D">
        <w:rPr>
          <w:rFonts w:ascii="標楷體" w:eastAsia="標楷體" w:hAnsi="標楷體" w:cs="新細明體"/>
          <w:kern w:val="0"/>
          <w:sz w:val="28"/>
          <w:szCs w:val="28"/>
          <w:lang w:val="en"/>
        </w:rPr>
        <w:t>本所</w:t>
      </w:r>
      <w:r w:rsidR="003F0E1F" w:rsidRPr="008A143D">
        <w:rPr>
          <w:rFonts w:ascii="標楷體" w:eastAsia="標楷體" w:hAnsi="標楷體" w:cs="新細明體" w:hint="eastAsia"/>
          <w:kern w:val="0"/>
          <w:sz w:val="28"/>
          <w:szCs w:val="28"/>
          <w:lang w:val="en"/>
        </w:rPr>
        <w:t>執行下列</w:t>
      </w:r>
      <w:r w:rsidR="00472885" w:rsidRPr="008A143D">
        <w:rPr>
          <w:rFonts w:ascii="標楷體" w:eastAsia="標楷體" w:hAnsi="標楷體" w:cs="新細明體"/>
          <w:kern w:val="0"/>
          <w:sz w:val="28"/>
          <w:szCs w:val="28"/>
          <w:lang w:val="en"/>
        </w:rPr>
        <w:t>隱私權</w:t>
      </w:r>
      <w:r w:rsidR="003E5E12">
        <w:rPr>
          <w:rFonts w:ascii="標楷體" w:eastAsia="標楷體" w:hAnsi="標楷體" w:cs="新細明體" w:hint="eastAsia"/>
          <w:kern w:val="0"/>
          <w:sz w:val="28"/>
          <w:szCs w:val="28"/>
          <w:lang w:val="en"/>
        </w:rPr>
        <w:t>保護</w:t>
      </w:r>
      <w:r w:rsidR="00472885" w:rsidRPr="008A143D">
        <w:rPr>
          <w:rFonts w:ascii="標楷體" w:eastAsia="標楷體" w:hAnsi="標楷體" w:cs="新細明體"/>
          <w:kern w:val="0"/>
          <w:sz w:val="28"/>
          <w:szCs w:val="28"/>
          <w:lang w:val="en"/>
        </w:rPr>
        <w:t>政策原則：</w:t>
      </w:r>
    </w:p>
    <w:p w:rsidR="004744D8" w:rsidRDefault="00DB2D4A" w:rsidP="00B53BCD">
      <w:pPr>
        <w:widowControl/>
        <w:numPr>
          <w:ilvl w:val="0"/>
          <w:numId w:val="5"/>
        </w:numPr>
        <w:spacing w:line="480" w:lineRule="exact"/>
        <w:jc w:val="both"/>
        <w:rPr>
          <w:rFonts w:ascii="標楷體" w:eastAsia="標楷體" w:hAnsi="標楷體" w:cs="新細明體"/>
          <w:kern w:val="0"/>
          <w:sz w:val="28"/>
          <w:szCs w:val="28"/>
          <w:lang w:val="en"/>
        </w:rPr>
      </w:pPr>
      <w:r w:rsidRPr="008A143D">
        <w:rPr>
          <w:rFonts w:ascii="標楷體" w:eastAsia="標楷體" w:hAnsi="標楷體" w:cs="新細明體"/>
          <w:kern w:val="0"/>
          <w:sz w:val="28"/>
          <w:szCs w:val="28"/>
          <w:lang w:val="en"/>
        </w:rPr>
        <w:t>本所</w:t>
      </w:r>
      <w:r w:rsidR="00472885" w:rsidRPr="008A143D">
        <w:rPr>
          <w:rFonts w:ascii="標楷體" w:eastAsia="標楷體" w:hAnsi="標楷體" w:cs="新細明體"/>
          <w:kern w:val="0"/>
          <w:sz w:val="28"/>
          <w:szCs w:val="28"/>
          <w:lang w:val="en"/>
        </w:rPr>
        <w:t>只會</w:t>
      </w:r>
      <w:r w:rsidR="00D255AB" w:rsidRPr="008A143D">
        <w:rPr>
          <w:rFonts w:ascii="標楷體" w:eastAsia="標楷體" w:hAnsi="標楷體" w:cs="新細明體" w:hint="eastAsia"/>
          <w:kern w:val="0"/>
          <w:sz w:val="28"/>
          <w:szCs w:val="28"/>
          <w:lang w:val="en"/>
        </w:rPr>
        <w:t>蒐</w:t>
      </w:r>
      <w:r w:rsidR="00472885" w:rsidRPr="008A143D">
        <w:rPr>
          <w:rFonts w:ascii="標楷體" w:eastAsia="標楷體" w:hAnsi="標楷體" w:cs="新細明體"/>
          <w:kern w:val="0"/>
          <w:sz w:val="28"/>
          <w:szCs w:val="28"/>
          <w:lang w:val="en"/>
        </w:rPr>
        <w:t>集相關且必要</w:t>
      </w:r>
      <w:r w:rsidR="00445B9B">
        <w:rPr>
          <w:rFonts w:ascii="標楷體" w:eastAsia="標楷體" w:hAnsi="標楷體" w:cs="新細明體" w:hint="eastAsia"/>
          <w:kern w:val="0"/>
          <w:sz w:val="28"/>
          <w:szCs w:val="28"/>
          <w:lang w:val="en"/>
        </w:rPr>
        <w:t>之</w:t>
      </w:r>
      <w:r w:rsidR="00472885" w:rsidRPr="008A143D">
        <w:rPr>
          <w:rFonts w:ascii="標楷體" w:eastAsia="標楷體" w:hAnsi="標楷體" w:cs="新細明體"/>
          <w:kern w:val="0"/>
          <w:sz w:val="28"/>
          <w:szCs w:val="28"/>
          <w:lang w:val="en"/>
        </w:rPr>
        <w:t>個人資料，以利</w:t>
      </w:r>
      <w:r w:rsidRPr="008A143D">
        <w:rPr>
          <w:rFonts w:ascii="標楷體" w:eastAsia="標楷體" w:hAnsi="標楷體" w:cs="新細明體"/>
          <w:kern w:val="0"/>
          <w:sz w:val="28"/>
          <w:szCs w:val="28"/>
          <w:lang w:val="en"/>
        </w:rPr>
        <w:t>本所</w:t>
      </w:r>
      <w:r w:rsidR="00472885" w:rsidRPr="008A143D">
        <w:rPr>
          <w:rFonts w:ascii="標楷體" w:eastAsia="標楷體" w:hAnsi="標楷體" w:cs="新細明體"/>
          <w:kern w:val="0"/>
          <w:sz w:val="28"/>
          <w:szCs w:val="28"/>
          <w:lang w:val="en"/>
        </w:rPr>
        <w:t>業務之</w:t>
      </w:r>
      <w:r w:rsidR="00D255AB" w:rsidRPr="008A143D">
        <w:rPr>
          <w:rFonts w:ascii="標楷體" w:eastAsia="標楷體" w:hAnsi="標楷體" w:cs="新細明體" w:hint="eastAsia"/>
          <w:kern w:val="0"/>
          <w:sz w:val="28"/>
          <w:szCs w:val="28"/>
          <w:lang w:val="en"/>
        </w:rPr>
        <w:t>執行</w:t>
      </w:r>
      <w:r w:rsidR="00472885" w:rsidRPr="008A143D">
        <w:rPr>
          <w:rFonts w:ascii="標楷體" w:eastAsia="標楷體" w:hAnsi="標楷體" w:cs="新細明體"/>
          <w:kern w:val="0"/>
          <w:sz w:val="28"/>
          <w:szCs w:val="28"/>
          <w:lang w:val="en"/>
        </w:rPr>
        <w:t>。</w:t>
      </w:r>
    </w:p>
    <w:p w:rsidR="00C96E73" w:rsidRDefault="004744D8" w:rsidP="00B53BCD">
      <w:pPr>
        <w:widowControl/>
        <w:numPr>
          <w:ilvl w:val="0"/>
          <w:numId w:val="5"/>
        </w:numPr>
        <w:spacing w:line="480" w:lineRule="exact"/>
        <w:jc w:val="both"/>
        <w:rPr>
          <w:rFonts w:ascii="標楷體" w:eastAsia="標楷體" w:hAnsi="標楷體" w:cs="新細明體"/>
          <w:kern w:val="0"/>
          <w:sz w:val="28"/>
          <w:szCs w:val="28"/>
          <w:lang w:val="en"/>
        </w:rPr>
      </w:pPr>
      <w:r w:rsidRPr="008A143D">
        <w:rPr>
          <w:rFonts w:ascii="標楷體" w:eastAsia="標楷體" w:hAnsi="標楷體" w:cs="新細明體"/>
          <w:kern w:val="0"/>
          <w:sz w:val="28"/>
          <w:szCs w:val="28"/>
          <w:lang w:val="en"/>
        </w:rPr>
        <w:t>除非已經取得您的同意、或按法令規定進行、或事前已向您</w:t>
      </w:r>
      <w:r w:rsidRPr="008A143D">
        <w:rPr>
          <w:rFonts w:ascii="標楷體" w:eastAsia="標楷體" w:hAnsi="標楷體" w:cs="新細明體" w:hint="eastAsia"/>
          <w:kern w:val="0"/>
          <w:sz w:val="28"/>
          <w:szCs w:val="28"/>
          <w:lang w:val="en"/>
        </w:rPr>
        <w:t>告</w:t>
      </w:r>
      <w:r w:rsidRPr="008A143D">
        <w:rPr>
          <w:rFonts w:ascii="標楷體" w:eastAsia="標楷體" w:hAnsi="標楷體" w:cs="新細明體"/>
          <w:kern w:val="0"/>
          <w:sz w:val="28"/>
          <w:szCs w:val="28"/>
          <w:lang w:val="en"/>
        </w:rPr>
        <w:t>知，</w:t>
      </w:r>
      <w:r w:rsidR="00C96E73" w:rsidRPr="008A143D">
        <w:rPr>
          <w:rFonts w:ascii="標楷體" w:eastAsia="標楷體" w:hAnsi="標楷體" w:cs="新細明體"/>
          <w:kern w:val="0"/>
          <w:sz w:val="28"/>
          <w:szCs w:val="28"/>
          <w:lang w:val="en"/>
        </w:rPr>
        <w:t>本所不會向任何外界機構透露您的個人資料。</w:t>
      </w:r>
    </w:p>
    <w:p w:rsidR="00C96E73" w:rsidRDefault="00C96E73" w:rsidP="00B53BCD">
      <w:pPr>
        <w:widowControl/>
        <w:numPr>
          <w:ilvl w:val="0"/>
          <w:numId w:val="5"/>
        </w:numPr>
        <w:spacing w:line="480" w:lineRule="exact"/>
        <w:jc w:val="both"/>
        <w:rPr>
          <w:rFonts w:ascii="標楷體" w:eastAsia="標楷體" w:hAnsi="標楷體" w:cs="新細明體"/>
          <w:kern w:val="0"/>
          <w:sz w:val="28"/>
          <w:szCs w:val="28"/>
          <w:lang w:val="en"/>
        </w:rPr>
      </w:pPr>
      <w:r w:rsidRPr="008A143D">
        <w:rPr>
          <w:rFonts w:ascii="標楷體" w:eastAsia="標楷體" w:hAnsi="標楷體" w:cs="新細明體"/>
          <w:kern w:val="0"/>
          <w:sz w:val="28"/>
          <w:szCs w:val="28"/>
          <w:lang w:val="en"/>
        </w:rPr>
        <w:t>本所可能隨時被要求向政府部門、司法檢調</w:t>
      </w:r>
      <w:r>
        <w:rPr>
          <w:rFonts w:ascii="標楷體" w:eastAsia="標楷體" w:hAnsi="標楷體" w:cs="新細明體" w:hint="eastAsia"/>
          <w:kern w:val="0"/>
          <w:sz w:val="28"/>
          <w:szCs w:val="28"/>
          <w:lang w:val="en"/>
        </w:rPr>
        <w:t>、</w:t>
      </w:r>
      <w:r w:rsidRPr="008A143D">
        <w:rPr>
          <w:rFonts w:ascii="標楷體" w:eastAsia="標楷體" w:hAnsi="標楷體" w:cs="新細明體"/>
          <w:kern w:val="0"/>
          <w:sz w:val="28"/>
          <w:szCs w:val="28"/>
          <w:lang w:val="en"/>
        </w:rPr>
        <w:t>監察機關或本所的</w:t>
      </w:r>
      <w:r>
        <w:rPr>
          <w:rFonts w:ascii="標楷體" w:eastAsia="標楷體" w:hAnsi="標楷體" w:cs="新細明體" w:hint="eastAsia"/>
          <w:kern w:val="0"/>
          <w:sz w:val="28"/>
          <w:szCs w:val="28"/>
          <w:lang w:val="en"/>
        </w:rPr>
        <w:t>主</w:t>
      </w:r>
      <w:r w:rsidRPr="008A143D">
        <w:rPr>
          <w:rFonts w:ascii="標楷體" w:eastAsia="標楷體" w:hAnsi="標楷體" w:cs="新細明體"/>
          <w:kern w:val="0"/>
          <w:sz w:val="28"/>
          <w:szCs w:val="28"/>
          <w:lang w:val="en"/>
        </w:rPr>
        <w:t>管機</w:t>
      </w:r>
      <w:r>
        <w:rPr>
          <w:rFonts w:ascii="標楷體" w:eastAsia="標楷體" w:hAnsi="標楷體" w:cs="新細明體" w:hint="eastAsia"/>
          <w:kern w:val="0"/>
          <w:sz w:val="28"/>
          <w:szCs w:val="28"/>
          <w:lang w:val="en"/>
        </w:rPr>
        <w:t>關</w:t>
      </w:r>
      <w:r w:rsidRPr="008A143D">
        <w:rPr>
          <w:rFonts w:ascii="標楷體" w:eastAsia="標楷體" w:hAnsi="標楷體" w:cs="新細明體"/>
          <w:kern w:val="0"/>
          <w:sz w:val="28"/>
          <w:szCs w:val="28"/>
          <w:lang w:val="en"/>
        </w:rPr>
        <w:t>透露您的個人資料，</w:t>
      </w:r>
      <w:r>
        <w:rPr>
          <w:rFonts w:ascii="標楷體" w:eastAsia="標楷體" w:hAnsi="標楷體" w:cs="新細明體" w:hint="eastAsia"/>
          <w:kern w:val="0"/>
          <w:sz w:val="28"/>
          <w:szCs w:val="28"/>
          <w:lang w:val="en"/>
        </w:rPr>
        <w:t>惟</w:t>
      </w:r>
      <w:r w:rsidRPr="008A143D">
        <w:rPr>
          <w:rFonts w:ascii="標楷體" w:eastAsia="標楷體" w:hAnsi="標楷體" w:cs="新細明體"/>
          <w:kern w:val="0"/>
          <w:sz w:val="28"/>
          <w:szCs w:val="28"/>
          <w:lang w:val="en"/>
        </w:rPr>
        <w:t>本所只會在這些機構依法有適當權限之情形下進行。</w:t>
      </w:r>
    </w:p>
    <w:p w:rsidR="00C96E73" w:rsidRDefault="00C96E73" w:rsidP="00B53BCD">
      <w:pPr>
        <w:widowControl/>
        <w:numPr>
          <w:ilvl w:val="0"/>
          <w:numId w:val="5"/>
        </w:numPr>
        <w:spacing w:line="480" w:lineRule="exact"/>
        <w:jc w:val="both"/>
        <w:rPr>
          <w:rFonts w:ascii="標楷體" w:eastAsia="標楷體" w:hAnsi="標楷體" w:cs="新細明體"/>
          <w:kern w:val="0"/>
          <w:sz w:val="28"/>
          <w:szCs w:val="28"/>
          <w:lang w:val="en"/>
        </w:rPr>
      </w:pPr>
      <w:r w:rsidRPr="008A143D">
        <w:rPr>
          <w:rFonts w:ascii="標楷體" w:eastAsia="標楷體" w:hAnsi="標楷體" w:cs="新細明體"/>
          <w:kern w:val="0"/>
          <w:sz w:val="28"/>
          <w:szCs w:val="28"/>
          <w:lang w:val="en"/>
        </w:rPr>
        <w:t>本所實行嚴格的安全系統，以防止任何人（包括本所職員）未經授權而取得您的個人資料。</w:t>
      </w:r>
    </w:p>
    <w:p w:rsidR="00C96E73" w:rsidRDefault="00C96E73" w:rsidP="00B53BCD">
      <w:pPr>
        <w:widowControl/>
        <w:numPr>
          <w:ilvl w:val="0"/>
          <w:numId w:val="5"/>
        </w:numPr>
        <w:spacing w:line="480" w:lineRule="exact"/>
        <w:ind w:left="357" w:hanging="357"/>
        <w:jc w:val="both"/>
        <w:rPr>
          <w:rFonts w:ascii="標楷體" w:eastAsia="標楷體" w:hAnsi="標楷體" w:cs="新細明體"/>
          <w:kern w:val="0"/>
          <w:sz w:val="28"/>
          <w:szCs w:val="28"/>
          <w:lang w:val="en"/>
        </w:rPr>
      </w:pPr>
      <w:r w:rsidRPr="008A143D">
        <w:rPr>
          <w:rFonts w:ascii="標楷體" w:eastAsia="標楷體" w:hAnsi="標楷體" w:cs="新細明體"/>
          <w:kern w:val="0"/>
          <w:sz w:val="28"/>
          <w:szCs w:val="28"/>
          <w:lang w:val="en"/>
        </w:rPr>
        <w:t>本所明確規定所有獲准使用</w:t>
      </w:r>
      <w:r w:rsidRPr="008A143D">
        <w:rPr>
          <w:rFonts w:ascii="標楷體" w:eastAsia="標楷體" w:hAnsi="標楷體" w:cs="新細明體" w:hint="eastAsia"/>
          <w:kern w:val="0"/>
          <w:sz w:val="28"/>
          <w:szCs w:val="28"/>
          <w:lang w:val="en"/>
        </w:rPr>
        <w:t>您</w:t>
      </w:r>
      <w:r w:rsidRPr="008A143D">
        <w:rPr>
          <w:rFonts w:ascii="標楷體" w:eastAsia="標楷體" w:hAnsi="標楷體" w:cs="新細明體"/>
          <w:kern w:val="0"/>
          <w:sz w:val="28"/>
          <w:szCs w:val="28"/>
          <w:lang w:val="en"/>
        </w:rPr>
        <w:t>個人資料的職員及第三方，</w:t>
      </w:r>
      <w:proofErr w:type="gramStart"/>
      <w:r w:rsidRPr="008A143D">
        <w:rPr>
          <w:rFonts w:ascii="標楷體" w:eastAsia="標楷體" w:hAnsi="標楷體" w:cs="新細明體"/>
          <w:kern w:val="0"/>
          <w:sz w:val="28"/>
          <w:szCs w:val="28"/>
          <w:lang w:val="en"/>
        </w:rPr>
        <w:t>均須</w:t>
      </w:r>
      <w:r w:rsidR="005519EF">
        <w:rPr>
          <w:rFonts w:ascii="標楷體" w:eastAsia="標楷體" w:hAnsi="標楷體" w:cs="新細明體" w:hint="eastAsia"/>
          <w:kern w:val="0"/>
          <w:sz w:val="28"/>
          <w:szCs w:val="28"/>
          <w:lang w:val="en"/>
        </w:rPr>
        <w:t>負起</w:t>
      </w:r>
      <w:proofErr w:type="gramEnd"/>
      <w:r w:rsidRPr="008A143D">
        <w:rPr>
          <w:rFonts w:ascii="標楷體" w:eastAsia="標楷體" w:hAnsi="標楷體" w:cs="新細明體"/>
          <w:kern w:val="0"/>
          <w:sz w:val="28"/>
          <w:szCs w:val="28"/>
          <w:lang w:val="en"/>
        </w:rPr>
        <w:t>本所保密責任。</w:t>
      </w:r>
    </w:p>
    <w:p w:rsidR="00472885" w:rsidRPr="008A143D" w:rsidRDefault="00DB2D4A" w:rsidP="00B53BCD">
      <w:pPr>
        <w:widowControl/>
        <w:spacing w:line="480" w:lineRule="exact"/>
        <w:jc w:val="both"/>
        <w:rPr>
          <w:rFonts w:ascii="標楷體" w:eastAsia="標楷體" w:hAnsi="標楷體" w:cs="新細明體"/>
          <w:kern w:val="0"/>
          <w:sz w:val="28"/>
          <w:szCs w:val="28"/>
          <w:lang w:val="en"/>
        </w:rPr>
      </w:pPr>
      <w:r w:rsidRPr="008A143D">
        <w:rPr>
          <w:rFonts w:ascii="標楷體" w:eastAsia="標楷體" w:hAnsi="標楷體" w:cs="新細明體"/>
          <w:kern w:val="0"/>
          <w:sz w:val="28"/>
          <w:szCs w:val="28"/>
          <w:lang w:val="en"/>
        </w:rPr>
        <w:t>本所</w:t>
      </w:r>
      <w:r w:rsidR="00472885" w:rsidRPr="008A143D">
        <w:rPr>
          <w:rFonts w:ascii="標楷體" w:eastAsia="標楷體" w:hAnsi="標楷體" w:cs="新細明體"/>
          <w:kern w:val="0"/>
          <w:sz w:val="28"/>
          <w:szCs w:val="28"/>
          <w:lang w:val="en"/>
        </w:rPr>
        <w:t>奉行上述原則，以表</w:t>
      </w:r>
      <w:r w:rsidR="004F63F0">
        <w:rPr>
          <w:rFonts w:ascii="標楷體" w:eastAsia="標楷體" w:hAnsi="標楷體" w:cs="新細明體" w:hint="eastAsia"/>
          <w:kern w:val="0"/>
          <w:sz w:val="28"/>
          <w:szCs w:val="28"/>
          <w:lang w:val="en"/>
        </w:rPr>
        <w:t>示</w:t>
      </w:r>
      <w:r w:rsidRPr="008A143D">
        <w:rPr>
          <w:rFonts w:ascii="標楷體" w:eastAsia="標楷體" w:hAnsi="標楷體" w:cs="新細明體"/>
          <w:kern w:val="0"/>
          <w:sz w:val="28"/>
          <w:szCs w:val="28"/>
          <w:lang w:val="en"/>
        </w:rPr>
        <w:t>本所</w:t>
      </w:r>
      <w:r w:rsidR="00472885" w:rsidRPr="008A143D">
        <w:rPr>
          <w:rFonts w:ascii="標楷體" w:eastAsia="標楷體" w:hAnsi="標楷體" w:cs="新細明體"/>
          <w:kern w:val="0"/>
          <w:sz w:val="28"/>
          <w:szCs w:val="28"/>
          <w:lang w:val="en"/>
        </w:rPr>
        <w:t>極為重視您對</w:t>
      </w:r>
      <w:r w:rsidRPr="008A143D">
        <w:rPr>
          <w:rFonts w:ascii="標楷體" w:eastAsia="標楷體" w:hAnsi="標楷體" w:cs="新細明體"/>
          <w:kern w:val="0"/>
          <w:sz w:val="28"/>
          <w:szCs w:val="28"/>
          <w:lang w:val="en"/>
        </w:rPr>
        <w:t>本所</w:t>
      </w:r>
      <w:r w:rsidR="00472885" w:rsidRPr="008A143D">
        <w:rPr>
          <w:rFonts w:ascii="標楷體" w:eastAsia="標楷體" w:hAnsi="標楷體" w:cs="新細明體"/>
          <w:kern w:val="0"/>
          <w:sz w:val="28"/>
          <w:szCs w:val="28"/>
          <w:lang w:val="en"/>
        </w:rPr>
        <w:t>的信任。</w:t>
      </w:r>
    </w:p>
    <w:p w:rsidR="00472885" w:rsidRPr="008A143D" w:rsidRDefault="00472885" w:rsidP="00DD7789">
      <w:pPr>
        <w:widowControl/>
        <w:spacing w:beforeLines="100" w:before="360" w:line="480" w:lineRule="exact"/>
        <w:rPr>
          <w:rFonts w:ascii="標楷體" w:eastAsia="標楷體" w:hAnsi="標楷體" w:cs="新細明體"/>
          <w:b/>
          <w:kern w:val="0"/>
          <w:sz w:val="28"/>
          <w:szCs w:val="28"/>
          <w:lang w:val="en"/>
        </w:rPr>
      </w:pPr>
      <w:r w:rsidRPr="008A143D">
        <w:rPr>
          <w:rFonts w:ascii="標楷體" w:eastAsia="標楷體" w:hAnsi="標楷體" w:cs="新細明體"/>
          <w:b/>
          <w:kern w:val="0"/>
          <w:sz w:val="28"/>
          <w:szCs w:val="28"/>
          <w:lang w:val="en"/>
        </w:rPr>
        <w:t>隱私權</w:t>
      </w:r>
      <w:r w:rsidR="003E5E12">
        <w:rPr>
          <w:rFonts w:ascii="標楷體" w:eastAsia="標楷體" w:hAnsi="標楷體" w:cs="新細明體"/>
          <w:b/>
          <w:kern w:val="0"/>
          <w:sz w:val="28"/>
          <w:szCs w:val="28"/>
          <w:lang w:val="en"/>
        </w:rPr>
        <w:t>保護政策</w:t>
      </w:r>
      <w:r w:rsidRPr="008A143D">
        <w:rPr>
          <w:rFonts w:ascii="標楷體" w:eastAsia="標楷體" w:hAnsi="標楷體" w:cs="新細明體"/>
          <w:b/>
          <w:kern w:val="0"/>
          <w:sz w:val="28"/>
          <w:szCs w:val="28"/>
          <w:lang w:val="en"/>
        </w:rPr>
        <w:t>適用範圍</w:t>
      </w:r>
    </w:p>
    <w:p w:rsidR="000C20A7" w:rsidRDefault="00472885" w:rsidP="00B53BCD">
      <w:pPr>
        <w:widowControl/>
        <w:numPr>
          <w:ilvl w:val="0"/>
          <w:numId w:val="6"/>
        </w:numPr>
        <w:spacing w:line="480" w:lineRule="exact"/>
        <w:jc w:val="both"/>
        <w:rPr>
          <w:rFonts w:ascii="標楷體" w:eastAsia="標楷體" w:hAnsi="標楷體" w:cs="新細明體"/>
          <w:kern w:val="0"/>
          <w:sz w:val="28"/>
          <w:szCs w:val="28"/>
          <w:lang w:val="en"/>
        </w:rPr>
      </w:pPr>
      <w:r w:rsidRPr="008A143D">
        <w:rPr>
          <w:rFonts w:ascii="標楷體" w:eastAsia="標楷體" w:hAnsi="標楷體" w:cs="新細明體"/>
          <w:kern w:val="0"/>
          <w:sz w:val="28"/>
          <w:szCs w:val="28"/>
          <w:lang w:val="en"/>
        </w:rPr>
        <w:t>本隱私權保護政策，適用</w:t>
      </w:r>
      <w:r w:rsidR="00A51D80">
        <w:rPr>
          <w:rFonts w:ascii="標楷體" w:eastAsia="標楷體" w:hAnsi="標楷體" w:cs="新細明體" w:hint="eastAsia"/>
          <w:kern w:val="0"/>
          <w:sz w:val="28"/>
          <w:szCs w:val="28"/>
          <w:lang w:val="en"/>
        </w:rPr>
        <w:t>於</w:t>
      </w:r>
      <w:r w:rsidRPr="008A143D">
        <w:rPr>
          <w:rFonts w:ascii="標楷體" w:eastAsia="標楷體" w:hAnsi="標楷體" w:cs="新細明體"/>
          <w:kern w:val="0"/>
          <w:sz w:val="28"/>
          <w:szCs w:val="28"/>
          <w:lang w:val="en"/>
        </w:rPr>
        <w:t>您使用本網站各項服務</w:t>
      </w:r>
      <w:r w:rsidR="00322630" w:rsidRPr="008A143D">
        <w:rPr>
          <w:rFonts w:ascii="標楷體" w:eastAsia="標楷體" w:hAnsi="標楷體" w:cs="新細明體"/>
          <w:kern w:val="0"/>
          <w:sz w:val="28"/>
          <w:szCs w:val="28"/>
          <w:lang w:val="en"/>
        </w:rPr>
        <w:t>所涉及之個人資料蒐集、</w:t>
      </w:r>
      <w:r w:rsidR="003E5E12">
        <w:rPr>
          <w:rFonts w:ascii="標楷體" w:eastAsia="標楷體" w:hAnsi="標楷體" w:cs="新細明體" w:hint="eastAsia"/>
          <w:kern w:val="0"/>
          <w:sz w:val="28"/>
          <w:szCs w:val="28"/>
          <w:lang w:val="en"/>
        </w:rPr>
        <w:t>處理</w:t>
      </w:r>
      <w:r w:rsidR="003E5E12" w:rsidRPr="008A143D">
        <w:rPr>
          <w:rFonts w:ascii="標楷體" w:eastAsia="標楷體" w:hAnsi="標楷體" w:cs="新細明體"/>
          <w:kern w:val="0"/>
          <w:sz w:val="28"/>
          <w:szCs w:val="28"/>
          <w:lang w:val="en"/>
        </w:rPr>
        <w:t>、</w:t>
      </w:r>
      <w:r w:rsidR="003E5E12">
        <w:rPr>
          <w:rFonts w:ascii="標楷體" w:eastAsia="標楷體" w:hAnsi="標楷體" w:cs="新細明體" w:hint="eastAsia"/>
          <w:kern w:val="0"/>
          <w:sz w:val="28"/>
          <w:szCs w:val="28"/>
          <w:lang w:val="en"/>
        </w:rPr>
        <w:t>利</w:t>
      </w:r>
      <w:r w:rsidR="00322630" w:rsidRPr="008A143D">
        <w:rPr>
          <w:rFonts w:ascii="標楷體" w:eastAsia="標楷體" w:hAnsi="標楷體" w:cs="新細明體"/>
          <w:kern w:val="0"/>
          <w:sz w:val="28"/>
          <w:szCs w:val="28"/>
          <w:lang w:val="en"/>
        </w:rPr>
        <w:t>用與保護</w:t>
      </w:r>
      <w:r w:rsidRPr="008A143D">
        <w:rPr>
          <w:rFonts w:ascii="標楷體" w:eastAsia="標楷體" w:hAnsi="標楷體" w:cs="新細明體"/>
          <w:kern w:val="0"/>
          <w:sz w:val="28"/>
          <w:szCs w:val="28"/>
          <w:lang w:val="en"/>
        </w:rPr>
        <w:t>。</w:t>
      </w:r>
    </w:p>
    <w:p w:rsidR="00472885" w:rsidRPr="008A143D" w:rsidRDefault="00472885" w:rsidP="00B53BCD">
      <w:pPr>
        <w:widowControl/>
        <w:numPr>
          <w:ilvl w:val="0"/>
          <w:numId w:val="6"/>
        </w:numPr>
        <w:spacing w:line="480" w:lineRule="exact"/>
        <w:jc w:val="both"/>
        <w:rPr>
          <w:rFonts w:ascii="標楷體" w:eastAsia="標楷體" w:hAnsi="標楷體" w:cs="新細明體"/>
          <w:kern w:val="0"/>
          <w:sz w:val="28"/>
          <w:szCs w:val="28"/>
          <w:lang w:val="en"/>
        </w:rPr>
      </w:pPr>
      <w:r w:rsidRPr="008A143D">
        <w:rPr>
          <w:rFonts w:ascii="標楷體" w:eastAsia="標楷體" w:hAnsi="標楷體" w:cs="新細明體"/>
          <w:kern w:val="0"/>
          <w:sz w:val="28"/>
          <w:szCs w:val="28"/>
          <w:lang w:val="en"/>
        </w:rPr>
        <w:t>當您透過本</w:t>
      </w:r>
      <w:r w:rsidR="00FC2134" w:rsidRPr="008A143D">
        <w:rPr>
          <w:rFonts w:ascii="標楷體" w:eastAsia="標楷體" w:hAnsi="標楷體" w:cs="新細明體" w:hint="eastAsia"/>
          <w:kern w:val="0"/>
          <w:sz w:val="28"/>
          <w:szCs w:val="28"/>
          <w:lang w:val="en"/>
        </w:rPr>
        <w:t>所</w:t>
      </w:r>
      <w:r w:rsidRPr="008A143D">
        <w:rPr>
          <w:rFonts w:ascii="標楷體" w:eastAsia="標楷體" w:hAnsi="標楷體" w:cs="新細明體"/>
          <w:kern w:val="0"/>
          <w:sz w:val="28"/>
          <w:szCs w:val="28"/>
          <w:lang w:val="en"/>
        </w:rPr>
        <w:t>網站之連結功能進入</w:t>
      </w:r>
      <w:r w:rsidR="00FC2134" w:rsidRPr="008A143D">
        <w:rPr>
          <w:rFonts w:ascii="標楷體" w:eastAsia="標楷體" w:hAnsi="標楷體" w:cs="新細明體" w:hint="eastAsia"/>
          <w:kern w:val="0"/>
          <w:sz w:val="28"/>
          <w:szCs w:val="28"/>
          <w:lang w:val="en"/>
        </w:rPr>
        <w:t>其他</w:t>
      </w:r>
      <w:r w:rsidRPr="008A143D">
        <w:rPr>
          <w:rFonts w:ascii="標楷體" w:eastAsia="標楷體" w:hAnsi="標楷體" w:cs="新細明體"/>
          <w:kern w:val="0"/>
          <w:sz w:val="28"/>
          <w:szCs w:val="28"/>
          <w:lang w:val="en"/>
        </w:rPr>
        <w:t>網站時，</w:t>
      </w:r>
      <w:r w:rsidR="00481757">
        <w:rPr>
          <w:rFonts w:ascii="標楷體" w:eastAsia="標楷體" w:hAnsi="標楷體" w:cs="新細明體" w:hint="eastAsia"/>
          <w:kern w:val="0"/>
          <w:sz w:val="28"/>
          <w:szCs w:val="28"/>
          <w:lang w:val="en"/>
        </w:rPr>
        <w:t>因</w:t>
      </w:r>
      <w:r w:rsidR="00875C9F">
        <w:rPr>
          <w:rFonts w:ascii="標楷體" w:eastAsia="標楷體" w:hAnsi="標楷體" w:cs="新細明體" w:hint="eastAsia"/>
          <w:kern w:val="0"/>
          <w:sz w:val="28"/>
          <w:szCs w:val="28"/>
          <w:lang w:val="en"/>
        </w:rPr>
        <w:t>各網站對其</w:t>
      </w:r>
      <w:r w:rsidR="00875C9F" w:rsidRPr="008A143D">
        <w:rPr>
          <w:rFonts w:ascii="標楷體" w:eastAsia="標楷體" w:hAnsi="標楷體" w:cs="新細明體"/>
          <w:kern w:val="0"/>
          <w:sz w:val="28"/>
          <w:szCs w:val="28"/>
          <w:lang w:val="en"/>
        </w:rPr>
        <w:t>個人資料的保護，適用各該網站之隱私權</w:t>
      </w:r>
      <w:r w:rsidR="00875C9F">
        <w:rPr>
          <w:rFonts w:ascii="標楷體" w:eastAsia="標楷體" w:hAnsi="標楷體" w:cs="新細明體"/>
          <w:kern w:val="0"/>
          <w:sz w:val="28"/>
          <w:szCs w:val="28"/>
          <w:lang w:val="en"/>
        </w:rPr>
        <w:t>保護政策</w:t>
      </w:r>
      <w:r w:rsidR="004744D8">
        <w:rPr>
          <w:rFonts w:ascii="標楷體" w:eastAsia="標楷體" w:hAnsi="標楷體" w:cs="新細明體" w:hint="eastAsia"/>
          <w:kern w:val="0"/>
          <w:sz w:val="28"/>
          <w:szCs w:val="28"/>
          <w:lang w:val="en"/>
        </w:rPr>
        <w:t>，</w:t>
      </w:r>
      <w:r w:rsidRPr="008A143D">
        <w:rPr>
          <w:rFonts w:ascii="標楷體" w:eastAsia="標楷體" w:hAnsi="標楷體" w:cs="新細明體"/>
          <w:kern w:val="0"/>
          <w:sz w:val="28"/>
          <w:szCs w:val="28"/>
          <w:lang w:val="en"/>
        </w:rPr>
        <w:t>本</w:t>
      </w:r>
      <w:r w:rsidR="00FC2134" w:rsidRPr="008A143D">
        <w:rPr>
          <w:rFonts w:ascii="標楷體" w:eastAsia="標楷體" w:hAnsi="標楷體" w:cs="新細明體" w:hint="eastAsia"/>
          <w:kern w:val="0"/>
          <w:sz w:val="28"/>
          <w:szCs w:val="28"/>
          <w:lang w:val="en"/>
        </w:rPr>
        <w:t>所</w:t>
      </w:r>
      <w:r w:rsidRPr="008A143D">
        <w:rPr>
          <w:rFonts w:ascii="標楷體" w:eastAsia="標楷體" w:hAnsi="標楷體" w:cs="新細明體"/>
          <w:kern w:val="0"/>
          <w:sz w:val="28"/>
          <w:szCs w:val="28"/>
          <w:lang w:val="en"/>
        </w:rPr>
        <w:t>網站</w:t>
      </w:r>
      <w:r w:rsidR="00A51D80">
        <w:rPr>
          <w:rFonts w:ascii="標楷體" w:eastAsia="標楷體" w:hAnsi="標楷體" w:cs="新細明體" w:hint="eastAsia"/>
          <w:kern w:val="0"/>
          <w:sz w:val="28"/>
          <w:szCs w:val="28"/>
          <w:lang w:val="en"/>
        </w:rPr>
        <w:t>對其他網站</w:t>
      </w:r>
      <w:r w:rsidRPr="008A143D">
        <w:rPr>
          <w:rFonts w:ascii="標楷體" w:eastAsia="標楷體" w:hAnsi="標楷體" w:cs="新細明體"/>
          <w:kern w:val="0"/>
          <w:sz w:val="28"/>
          <w:szCs w:val="28"/>
          <w:lang w:val="en"/>
        </w:rPr>
        <w:t>不負任何連帶責任</w:t>
      </w:r>
      <w:r w:rsidR="00A51D80">
        <w:rPr>
          <w:rFonts w:ascii="標楷體" w:eastAsia="標楷體" w:hAnsi="標楷體" w:cs="新細明體" w:hint="eastAsia"/>
          <w:kern w:val="0"/>
          <w:sz w:val="28"/>
          <w:szCs w:val="28"/>
          <w:lang w:val="en"/>
        </w:rPr>
        <w:t>。</w:t>
      </w:r>
    </w:p>
    <w:p w:rsidR="00445B9B" w:rsidRDefault="00445B9B" w:rsidP="00DD7789">
      <w:pPr>
        <w:widowControl/>
        <w:spacing w:line="480" w:lineRule="exact"/>
        <w:outlineLvl w:val="2"/>
        <w:rPr>
          <w:rFonts w:ascii="標楷體" w:eastAsia="標楷體" w:hAnsi="標楷體" w:cs="新細明體"/>
          <w:b/>
          <w:bCs/>
          <w:kern w:val="0"/>
          <w:sz w:val="28"/>
          <w:szCs w:val="28"/>
          <w:lang w:val="en"/>
        </w:rPr>
      </w:pPr>
    </w:p>
    <w:p w:rsidR="00472885" w:rsidRPr="008A143D" w:rsidRDefault="00472885" w:rsidP="00DD7789">
      <w:pPr>
        <w:widowControl/>
        <w:spacing w:line="480" w:lineRule="exact"/>
        <w:outlineLvl w:val="2"/>
        <w:rPr>
          <w:rFonts w:ascii="標楷體" w:eastAsia="標楷體" w:hAnsi="標楷體" w:cs="新細明體"/>
          <w:b/>
          <w:bCs/>
          <w:kern w:val="0"/>
          <w:sz w:val="28"/>
          <w:szCs w:val="28"/>
          <w:lang w:val="en"/>
        </w:rPr>
      </w:pPr>
      <w:r w:rsidRPr="008A143D">
        <w:rPr>
          <w:rFonts w:ascii="標楷體" w:eastAsia="標楷體" w:hAnsi="標楷體" w:cs="新細明體"/>
          <w:b/>
          <w:bCs/>
          <w:kern w:val="0"/>
          <w:sz w:val="28"/>
          <w:szCs w:val="28"/>
          <w:lang w:val="en"/>
        </w:rPr>
        <w:t>資料安全</w:t>
      </w:r>
    </w:p>
    <w:p w:rsidR="009F1A61" w:rsidRDefault="00DB2D4A" w:rsidP="00B53BCD">
      <w:pPr>
        <w:widowControl/>
        <w:spacing w:beforeLines="50" w:before="180" w:line="480" w:lineRule="exact"/>
        <w:jc w:val="both"/>
        <w:rPr>
          <w:rFonts w:ascii="標楷體" w:eastAsia="標楷體" w:hAnsi="標楷體" w:cs="新細明體"/>
          <w:color w:val="000000"/>
          <w:kern w:val="0"/>
          <w:sz w:val="28"/>
          <w:szCs w:val="28"/>
          <w:lang w:val="en"/>
        </w:rPr>
      </w:pPr>
      <w:r w:rsidRPr="004F63F0">
        <w:rPr>
          <w:rFonts w:ascii="標楷體" w:eastAsia="標楷體" w:hAnsi="標楷體" w:cs="新細明體"/>
          <w:color w:val="000000"/>
          <w:kern w:val="0"/>
          <w:sz w:val="28"/>
          <w:szCs w:val="28"/>
          <w:lang w:val="en"/>
        </w:rPr>
        <w:t>本所</w:t>
      </w:r>
      <w:r w:rsidR="00472885" w:rsidRPr="004F63F0">
        <w:rPr>
          <w:rFonts w:ascii="標楷體" w:eastAsia="標楷體" w:hAnsi="標楷體" w:cs="新細明體"/>
          <w:color w:val="000000"/>
          <w:kern w:val="0"/>
          <w:sz w:val="28"/>
          <w:szCs w:val="28"/>
          <w:lang w:val="en"/>
        </w:rPr>
        <w:t>一貫致力確保您個人資料受</w:t>
      </w:r>
      <w:r w:rsidR="009F4B3C">
        <w:rPr>
          <w:rFonts w:ascii="標楷體" w:eastAsia="標楷體" w:hAnsi="標楷體" w:cs="新細明體" w:hint="eastAsia"/>
          <w:color w:val="000000"/>
          <w:kern w:val="0"/>
          <w:sz w:val="28"/>
          <w:szCs w:val="28"/>
          <w:lang w:val="en"/>
        </w:rPr>
        <w:t>到</w:t>
      </w:r>
      <w:r w:rsidR="00472885" w:rsidRPr="004F63F0">
        <w:rPr>
          <w:rFonts w:ascii="標楷體" w:eastAsia="標楷體" w:hAnsi="標楷體" w:cs="新細明體"/>
          <w:color w:val="000000"/>
          <w:kern w:val="0"/>
          <w:sz w:val="28"/>
          <w:szCs w:val="28"/>
          <w:lang w:val="en"/>
        </w:rPr>
        <w:t>安全保護，</w:t>
      </w:r>
      <w:r w:rsidR="00AD4343">
        <w:rPr>
          <w:rFonts w:ascii="標楷體" w:eastAsia="標楷體" w:hAnsi="標楷體" w:cs="新細明體" w:hint="eastAsia"/>
          <w:color w:val="000000"/>
          <w:kern w:val="0"/>
          <w:sz w:val="28"/>
          <w:szCs w:val="28"/>
          <w:lang w:val="en"/>
        </w:rPr>
        <w:t>禁止</w:t>
      </w:r>
      <w:r w:rsidR="00472885" w:rsidRPr="004F63F0">
        <w:rPr>
          <w:rFonts w:ascii="標楷體" w:eastAsia="標楷體" w:hAnsi="標楷體" w:cs="新細明體"/>
          <w:color w:val="000000"/>
          <w:kern w:val="0"/>
          <w:sz w:val="28"/>
          <w:szCs w:val="28"/>
          <w:lang w:val="en"/>
        </w:rPr>
        <w:t>未經授權</w:t>
      </w:r>
      <w:r w:rsidR="0066624D">
        <w:rPr>
          <w:rFonts w:ascii="標楷體" w:eastAsia="標楷體" w:hAnsi="標楷體" w:cs="新細明體" w:hint="eastAsia"/>
          <w:color w:val="000000"/>
          <w:kern w:val="0"/>
          <w:sz w:val="28"/>
          <w:szCs w:val="28"/>
          <w:lang w:val="en"/>
        </w:rPr>
        <w:t>者</w:t>
      </w:r>
      <w:r w:rsidR="00472885" w:rsidRPr="004F63F0">
        <w:rPr>
          <w:rFonts w:ascii="標楷體" w:eastAsia="標楷體" w:hAnsi="標楷體" w:cs="新細明體"/>
          <w:color w:val="000000"/>
          <w:kern w:val="0"/>
          <w:sz w:val="28"/>
          <w:szCs w:val="28"/>
          <w:lang w:val="en"/>
        </w:rPr>
        <w:t>取得、處理或清除</w:t>
      </w:r>
      <w:r w:rsidR="00AD4343">
        <w:rPr>
          <w:rFonts w:ascii="標楷體" w:eastAsia="標楷體" w:hAnsi="標楷體" w:cs="新細明體" w:hint="eastAsia"/>
          <w:color w:val="000000"/>
          <w:kern w:val="0"/>
          <w:sz w:val="28"/>
          <w:szCs w:val="28"/>
          <w:lang w:val="en"/>
        </w:rPr>
        <w:t>您的資料</w:t>
      </w:r>
      <w:r w:rsidR="00472885" w:rsidRPr="004F63F0">
        <w:rPr>
          <w:rFonts w:ascii="標楷體" w:eastAsia="標楷體" w:hAnsi="標楷體" w:cs="新細明體"/>
          <w:color w:val="000000"/>
          <w:kern w:val="0"/>
          <w:sz w:val="28"/>
          <w:szCs w:val="28"/>
          <w:lang w:val="en"/>
        </w:rPr>
        <w:t>。為致力保障資料的安全，</w:t>
      </w:r>
      <w:r w:rsidRPr="004F63F0">
        <w:rPr>
          <w:rFonts w:ascii="標楷體" w:eastAsia="標楷體" w:hAnsi="標楷體" w:cs="新細明體"/>
          <w:color w:val="000000"/>
          <w:kern w:val="0"/>
          <w:sz w:val="28"/>
          <w:szCs w:val="28"/>
          <w:lang w:val="en"/>
        </w:rPr>
        <w:t>本所</w:t>
      </w:r>
      <w:r w:rsidR="00472885" w:rsidRPr="004F63F0">
        <w:rPr>
          <w:rFonts w:ascii="標楷體" w:eastAsia="標楷體" w:hAnsi="標楷體" w:cs="新細明體"/>
          <w:color w:val="000000"/>
          <w:kern w:val="0"/>
          <w:sz w:val="28"/>
          <w:szCs w:val="28"/>
          <w:lang w:val="en"/>
        </w:rPr>
        <w:t>在設施、電子系統及管理方面實施適當</w:t>
      </w:r>
      <w:r w:rsidR="00232076">
        <w:rPr>
          <w:rFonts w:ascii="標楷體" w:eastAsia="標楷體" w:hAnsi="標楷體" w:cs="新細明體" w:hint="eastAsia"/>
          <w:color w:val="000000"/>
          <w:kern w:val="0"/>
          <w:sz w:val="28"/>
          <w:szCs w:val="28"/>
          <w:lang w:val="en"/>
        </w:rPr>
        <w:t>的</w:t>
      </w:r>
      <w:r w:rsidR="00472885" w:rsidRPr="004F63F0">
        <w:rPr>
          <w:rFonts w:ascii="標楷體" w:eastAsia="標楷體" w:hAnsi="標楷體" w:cs="新細明體"/>
          <w:color w:val="000000"/>
          <w:kern w:val="0"/>
          <w:sz w:val="28"/>
          <w:szCs w:val="28"/>
          <w:lang w:val="en"/>
        </w:rPr>
        <w:t>措施，以保障您個人資料</w:t>
      </w:r>
      <w:r w:rsidR="009F4B3C">
        <w:rPr>
          <w:rFonts w:ascii="標楷體" w:eastAsia="標楷體" w:hAnsi="標楷體" w:cs="新細明體" w:hint="eastAsia"/>
          <w:color w:val="000000"/>
          <w:kern w:val="0"/>
          <w:sz w:val="28"/>
          <w:szCs w:val="28"/>
          <w:lang w:val="en"/>
        </w:rPr>
        <w:t>的</w:t>
      </w:r>
      <w:r w:rsidR="00472885" w:rsidRPr="004F63F0">
        <w:rPr>
          <w:rFonts w:ascii="標楷體" w:eastAsia="標楷體" w:hAnsi="標楷體" w:cs="新細明體"/>
          <w:color w:val="000000"/>
          <w:kern w:val="0"/>
          <w:sz w:val="28"/>
          <w:szCs w:val="28"/>
          <w:lang w:val="en"/>
        </w:rPr>
        <w:t>安全。</w:t>
      </w:r>
    </w:p>
    <w:p w:rsidR="00857E37" w:rsidRPr="004F63F0" w:rsidRDefault="00DB2D4A" w:rsidP="00B53BCD">
      <w:pPr>
        <w:widowControl/>
        <w:spacing w:beforeLines="50" w:before="180" w:line="480" w:lineRule="exact"/>
        <w:jc w:val="both"/>
        <w:rPr>
          <w:rFonts w:ascii="標楷體" w:eastAsia="標楷體" w:hAnsi="標楷體" w:cs="新細明體"/>
          <w:color w:val="000000"/>
          <w:kern w:val="0"/>
          <w:sz w:val="28"/>
          <w:szCs w:val="28"/>
          <w:lang w:val="en"/>
        </w:rPr>
      </w:pPr>
      <w:r w:rsidRPr="004F63F0">
        <w:rPr>
          <w:rFonts w:ascii="標楷體" w:eastAsia="標楷體" w:hAnsi="標楷體" w:cs="新細明體"/>
          <w:color w:val="000000"/>
          <w:kern w:val="0"/>
          <w:sz w:val="28"/>
          <w:szCs w:val="28"/>
          <w:lang w:val="en"/>
        </w:rPr>
        <w:lastRenderedPageBreak/>
        <w:t>本所</w:t>
      </w:r>
      <w:r w:rsidR="00472885" w:rsidRPr="004F63F0">
        <w:rPr>
          <w:rFonts w:ascii="標楷體" w:eastAsia="標楷體" w:hAnsi="標楷體" w:cs="新細明體"/>
          <w:color w:val="000000"/>
          <w:kern w:val="0"/>
          <w:sz w:val="28"/>
          <w:szCs w:val="28"/>
          <w:lang w:val="en"/>
        </w:rPr>
        <w:t>網站伺服器</w:t>
      </w:r>
      <w:r w:rsidR="00857E37" w:rsidRPr="004F63F0">
        <w:rPr>
          <w:rFonts w:ascii="標楷體" w:eastAsia="標楷體" w:hAnsi="標楷體" w:cs="Tahoma"/>
          <w:color w:val="000000"/>
          <w:kern w:val="0"/>
          <w:sz w:val="28"/>
          <w:szCs w:val="28"/>
        </w:rPr>
        <w:t>設有防火牆、防毒系統等相關資訊安全設備及必要的安全防護措施，以保護網站及您的個人資料</w:t>
      </w:r>
      <w:r w:rsidR="00472885" w:rsidRPr="004F63F0">
        <w:rPr>
          <w:rFonts w:ascii="標楷體" w:eastAsia="標楷體" w:hAnsi="標楷體" w:cs="新細明體"/>
          <w:color w:val="000000"/>
          <w:kern w:val="0"/>
          <w:sz w:val="28"/>
          <w:szCs w:val="28"/>
          <w:lang w:val="en"/>
        </w:rPr>
        <w:t>，且</w:t>
      </w:r>
      <w:r w:rsidRPr="004F63F0">
        <w:rPr>
          <w:rFonts w:ascii="標楷體" w:eastAsia="標楷體" w:hAnsi="標楷體" w:cs="新細明體"/>
          <w:color w:val="000000"/>
          <w:kern w:val="0"/>
          <w:sz w:val="28"/>
          <w:szCs w:val="28"/>
          <w:lang w:val="en"/>
        </w:rPr>
        <w:t>本所</w:t>
      </w:r>
      <w:r w:rsidR="00472885" w:rsidRPr="004F63F0">
        <w:rPr>
          <w:rFonts w:ascii="標楷體" w:eastAsia="標楷體" w:hAnsi="標楷體" w:cs="新細明體"/>
          <w:color w:val="000000"/>
          <w:kern w:val="0"/>
          <w:sz w:val="28"/>
          <w:szCs w:val="28"/>
          <w:lang w:val="en"/>
        </w:rPr>
        <w:t>不斷監督本身的系統，以防</w:t>
      </w:r>
      <w:r w:rsidR="00232076">
        <w:rPr>
          <w:rFonts w:ascii="標楷體" w:eastAsia="標楷體" w:hAnsi="標楷體" w:cs="新細明體" w:hint="eastAsia"/>
          <w:color w:val="000000"/>
          <w:kern w:val="0"/>
          <w:sz w:val="28"/>
          <w:szCs w:val="28"/>
          <w:lang w:val="en"/>
        </w:rPr>
        <w:t>止</w:t>
      </w:r>
      <w:r w:rsidR="00472885" w:rsidRPr="004F63F0">
        <w:rPr>
          <w:rFonts w:ascii="標楷體" w:eastAsia="標楷體" w:hAnsi="標楷體" w:cs="新細明體"/>
          <w:color w:val="000000"/>
          <w:kern w:val="0"/>
          <w:sz w:val="28"/>
          <w:szCs w:val="28"/>
          <w:lang w:val="en"/>
        </w:rPr>
        <w:t>遭</w:t>
      </w:r>
      <w:r w:rsidR="00232076">
        <w:rPr>
          <w:rFonts w:ascii="標楷體" w:eastAsia="標楷體" w:hAnsi="標楷體" w:cs="新細明體" w:hint="eastAsia"/>
          <w:color w:val="000000"/>
          <w:kern w:val="0"/>
          <w:sz w:val="28"/>
          <w:szCs w:val="28"/>
          <w:lang w:val="en"/>
        </w:rPr>
        <w:t>受</w:t>
      </w:r>
      <w:r w:rsidR="00472885" w:rsidRPr="004F63F0">
        <w:rPr>
          <w:rFonts w:ascii="標楷體" w:eastAsia="標楷體" w:hAnsi="標楷體" w:cs="新細明體"/>
          <w:color w:val="000000"/>
          <w:kern w:val="0"/>
          <w:sz w:val="28"/>
          <w:szCs w:val="28"/>
          <w:lang w:val="en"/>
        </w:rPr>
        <w:t>任何</w:t>
      </w:r>
      <w:r w:rsidR="0066624D" w:rsidRPr="004F63F0">
        <w:rPr>
          <w:rFonts w:ascii="標楷體" w:eastAsia="標楷體" w:hAnsi="標楷體" w:cs="新細明體"/>
          <w:color w:val="000000"/>
          <w:kern w:val="0"/>
          <w:sz w:val="28"/>
          <w:szCs w:val="28"/>
          <w:lang w:val="en"/>
        </w:rPr>
        <w:t>未經授權</w:t>
      </w:r>
      <w:r w:rsidR="00472885" w:rsidRPr="004F63F0">
        <w:rPr>
          <w:rFonts w:ascii="標楷體" w:eastAsia="標楷體" w:hAnsi="標楷體" w:cs="新細明體"/>
          <w:color w:val="000000"/>
          <w:kern w:val="0"/>
          <w:sz w:val="28"/>
          <w:szCs w:val="28"/>
          <w:lang w:val="en"/>
        </w:rPr>
        <w:t>人</w:t>
      </w:r>
      <w:r w:rsidR="009E1BD2">
        <w:rPr>
          <w:rFonts w:ascii="標楷體" w:eastAsia="標楷體" w:hAnsi="標楷體" w:cs="新細明體" w:hint="eastAsia"/>
          <w:color w:val="000000"/>
          <w:kern w:val="0"/>
          <w:sz w:val="28"/>
          <w:szCs w:val="28"/>
          <w:lang w:val="en"/>
        </w:rPr>
        <w:t>員</w:t>
      </w:r>
      <w:r w:rsidR="0066624D">
        <w:rPr>
          <w:rFonts w:ascii="標楷體" w:eastAsia="標楷體" w:hAnsi="標楷體" w:cs="新細明體" w:hint="eastAsia"/>
          <w:color w:val="000000"/>
          <w:kern w:val="0"/>
          <w:sz w:val="28"/>
          <w:szCs w:val="28"/>
          <w:lang w:val="en"/>
        </w:rPr>
        <w:t>的</w:t>
      </w:r>
      <w:r w:rsidR="009E1BD2">
        <w:rPr>
          <w:rFonts w:ascii="標楷體" w:eastAsia="標楷體" w:hAnsi="標楷體" w:cs="新細明體" w:hint="eastAsia"/>
          <w:color w:val="000000"/>
          <w:kern w:val="0"/>
          <w:sz w:val="28"/>
          <w:szCs w:val="28"/>
          <w:lang w:val="en"/>
        </w:rPr>
        <w:t>侵</w:t>
      </w:r>
      <w:r w:rsidR="00472885" w:rsidRPr="004F63F0">
        <w:rPr>
          <w:rFonts w:ascii="標楷體" w:eastAsia="標楷體" w:hAnsi="標楷體" w:cs="新細明體"/>
          <w:color w:val="000000"/>
          <w:kern w:val="0"/>
          <w:sz w:val="28"/>
          <w:szCs w:val="28"/>
          <w:lang w:val="en"/>
        </w:rPr>
        <w:t>入</w:t>
      </w:r>
      <w:r w:rsidR="009E1BD2">
        <w:rPr>
          <w:rFonts w:ascii="標楷體" w:eastAsia="標楷體" w:hAnsi="標楷體" w:cs="新細明體" w:hint="eastAsia"/>
          <w:color w:val="000000"/>
          <w:kern w:val="0"/>
          <w:sz w:val="28"/>
          <w:szCs w:val="28"/>
          <w:lang w:val="en"/>
        </w:rPr>
        <w:t>，</w:t>
      </w:r>
      <w:r w:rsidR="009E1BD2">
        <w:rPr>
          <w:rFonts w:ascii="標楷體" w:eastAsia="標楷體" w:hAnsi="標楷體" w:cs="Tahoma" w:hint="eastAsia"/>
          <w:color w:val="000000"/>
          <w:kern w:val="0"/>
          <w:sz w:val="28"/>
          <w:szCs w:val="28"/>
        </w:rPr>
        <w:t>僅</w:t>
      </w:r>
      <w:r w:rsidR="00857E37" w:rsidRPr="004F63F0">
        <w:rPr>
          <w:rFonts w:ascii="標楷體" w:eastAsia="標楷體" w:hAnsi="標楷體" w:cs="Tahoma" w:hint="eastAsia"/>
          <w:color w:val="000000"/>
          <w:kern w:val="0"/>
          <w:sz w:val="28"/>
          <w:szCs w:val="28"/>
        </w:rPr>
        <w:t>有</w:t>
      </w:r>
      <w:r w:rsidR="00857E37" w:rsidRPr="004F63F0">
        <w:rPr>
          <w:rFonts w:ascii="標楷體" w:eastAsia="標楷體" w:hAnsi="標楷體" w:cs="Tahoma"/>
          <w:color w:val="000000"/>
          <w:kern w:val="0"/>
          <w:sz w:val="28"/>
          <w:szCs w:val="28"/>
        </w:rPr>
        <w:t>經過授權的人員</w:t>
      </w:r>
      <w:r w:rsidR="009E1BD2">
        <w:rPr>
          <w:rFonts w:ascii="標楷體" w:eastAsia="標楷體" w:hAnsi="標楷體" w:cs="Tahoma" w:hint="eastAsia"/>
          <w:color w:val="000000"/>
          <w:kern w:val="0"/>
          <w:sz w:val="28"/>
          <w:szCs w:val="28"/>
        </w:rPr>
        <w:t>，</w:t>
      </w:r>
      <w:r w:rsidR="00857E37" w:rsidRPr="004F63F0">
        <w:rPr>
          <w:rFonts w:ascii="標楷體" w:eastAsia="標楷體" w:hAnsi="標楷體" w:cs="Tahoma"/>
          <w:color w:val="000000"/>
          <w:kern w:val="0"/>
          <w:sz w:val="28"/>
          <w:szCs w:val="28"/>
        </w:rPr>
        <w:t>才能接觸您的個人資料</w:t>
      </w:r>
      <w:r w:rsidR="00857E37" w:rsidRPr="004F63F0">
        <w:rPr>
          <w:rFonts w:ascii="標楷體" w:eastAsia="標楷體" w:hAnsi="標楷體" w:cs="新細明體"/>
          <w:color w:val="000000"/>
          <w:kern w:val="0"/>
          <w:sz w:val="28"/>
          <w:szCs w:val="28"/>
          <w:lang w:val="en"/>
        </w:rPr>
        <w:t>。</w:t>
      </w:r>
    </w:p>
    <w:p w:rsidR="00472885" w:rsidRPr="008A143D" w:rsidRDefault="009F1A61" w:rsidP="00DD7789">
      <w:pPr>
        <w:widowControl/>
        <w:spacing w:beforeLines="100" w:before="360" w:line="480" w:lineRule="exact"/>
        <w:outlineLvl w:val="2"/>
        <w:rPr>
          <w:rFonts w:ascii="標楷體" w:eastAsia="標楷體" w:hAnsi="標楷體" w:cs="新細明體"/>
          <w:b/>
          <w:bCs/>
          <w:kern w:val="0"/>
          <w:sz w:val="27"/>
          <w:szCs w:val="27"/>
          <w:lang w:val="en"/>
        </w:rPr>
      </w:pPr>
      <w:r>
        <w:rPr>
          <w:rFonts w:ascii="標楷體" w:eastAsia="標楷體" w:hAnsi="標楷體" w:cs="新細明體" w:hint="eastAsia"/>
          <w:b/>
          <w:bCs/>
          <w:kern w:val="0"/>
          <w:sz w:val="27"/>
          <w:szCs w:val="27"/>
          <w:lang w:val="en"/>
        </w:rPr>
        <w:t>蒐</w:t>
      </w:r>
      <w:r w:rsidR="00472885" w:rsidRPr="008A143D">
        <w:rPr>
          <w:rFonts w:ascii="標楷體" w:eastAsia="標楷體" w:hAnsi="標楷體" w:cs="新細明體"/>
          <w:b/>
          <w:bCs/>
          <w:kern w:val="0"/>
          <w:sz w:val="27"/>
          <w:szCs w:val="27"/>
          <w:lang w:val="en"/>
        </w:rPr>
        <w:t>集個人資料</w:t>
      </w:r>
    </w:p>
    <w:p w:rsidR="00B2725A" w:rsidRPr="008A143D" w:rsidRDefault="00B2725A" w:rsidP="00B53BCD">
      <w:pPr>
        <w:widowControl/>
        <w:numPr>
          <w:ilvl w:val="0"/>
          <w:numId w:val="8"/>
        </w:numPr>
        <w:spacing w:line="480" w:lineRule="exact"/>
        <w:jc w:val="both"/>
        <w:rPr>
          <w:rFonts w:ascii="標楷體" w:eastAsia="標楷體" w:hAnsi="標楷體" w:cs="新細明體"/>
          <w:kern w:val="0"/>
          <w:sz w:val="28"/>
          <w:szCs w:val="28"/>
          <w:lang w:val="en"/>
        </w:rPr>
      </w:pPr>
      <w:r w:rsidRPr="008A143D">
        <w:rPr>
          <w:rFonts w:ascii="標楷體" w:eastAsia="標楷體" w:hAnsi="標楷體" w:cs="新細明體"/>
          <w:kern w:val="0"/>
          <w:sz w:val="28"/>
          <w:szCs w:val="28"/>
          <w:lang w:val="en"/>
        </w:rPr>
        <w:t>為提供您最佳的個人化服務，本</w:t>
      </w:r>
      <w:r w:rsidRPr="008A143D">
        <w:rPr>
          <w:rFonts w:ascii="標楷體" w:eastAsia="標楷體" w:hAnsi="標楷體" w:cs="新細明體" w:hint="eastAsia"/>
          <w:kern w:val="0"/>
          <w:sz w:val="28"/>
          <w:szCs w:val="28"/>
          <w:lang w:val="en"/>
        </w:rPr>
        <w:t>所</w:t>
      </w:r>
      <w:r w:rsidRPr="008A143D">
        <w:rPr>
          <w:rFonts w:ascii="標楷體" w:eastAsia="標楷體" w:hAnsi="標楷體" w:cs="新細明體"/>
          <w:kern w:val="0"/>
          <w:sz w:val="28"/>
          <w:szCs w:val="28"/>
          <w:lang w:val="en"/>
        </w:rPr>
        <w:t>網站會在您電腦瀏覽器中寫入並讀取cookie</w:t>
      </w:r>
      <w:r w:rsidRPr="008A143D">
        <w:rPr>
          <w:rFonts w:ascii="標楷體" w:eastAsia="標楷體" w:hAnsi="標楷體" w:cs="新細明體" w:hint="eastAsia"/>
          <w:kern w:val="0"/>
          <w:sz w:val="28"/>
          <w:szCs w:val="28"/>
          <w:lang w:val="en"/>
        </w:rPr>
        <w:t>。</w:t>
      </w:r>
    </w:p>
    <w:p w:rsidR="00D54D25" w:rsidRPr="00BF372F" w:rsidRDefault="00D54D25" w:rsidP="00B53BCD">
      <w:pPr>
        <w:widowControl/>
        <w:numPr>
          <w:ilvl w:val="0"/>
          <w:numId w:val="8"/>
        </w:numPr>
        <w:spacing w:line="480" w:lineRule="exact"/>
        <w:jc w:val="both"/>
        <w:rPr>
          <w:rFonts w:ascii="標楷體" w:eastAsia="標楷體" w:hAnsi="標楷體" w:cs="新細明體"/>
          <w:kern w:val="0"/>
          <w:sz w:val="28"/>
          <w:szCs w:val="28"/>
          <w:lang w:val="en"/>
        </w:rPr>
      </w:pPr>
      <w:r w:rsidRPr="00BF372F">
        <w:rPr>
          <w:rFonts w:ascii="標楷體" w:eastAsia="標楷體" w:hAnsi="標楷體" w:cs="新細明體"/>
          <w:kern w:val="0"/>
          <w:sz w:val="28"/>
          <w:szCs w:val="28"/>
          <w:lang w:val="en"/>
        </w:rPr>
        <w:t>若您不願接受cookie的</w:t>
      </w:r>
      <w:r w:rsidR="009F1A61" w:rsidRPr="00BF372F">
        <w:rPr>
          <w:rFonts w:ascii="標楷體" w:eastAsia="標楷體" w:hAnsi="標楷體" w:cs="新細明體" w:hint="eastAsia"/>
          <w:kern w:val="0"/>
          <w:sz w:val="28"/>
          <w:szCs w:val="28"/>
          <w:lang w:val="en"/>
        </w:rPr>
        <w:t>記錄</w:t>
      </w:r>
      <w:r w:rsidRPr="00BF372F">
        <w:rPr>
          <w:rFonts w:ascii="標楷體" w:eastAsia="標楷體" w:hAnsi="標楷體" w:cs="新細明體"/>
          <w:kern w:val="0"/>
          <w:sz w:val="28"/>
          <w:szCs w:val="28"/>
          <w:lang w:val="en"/>
        </w:rPr>
        <w:t>，您可將瀏覽器</w:t>
      </w:r>
      <w:r w:rsidRPr="00836D3B">
        <w:rPr>
          <w:rFonts w:ascii="標楷體" w:eastAsia="標楷體" w:hAnsi="標楷體" w:cs="新細明體"/>
          <w:kern w:val="0"/>
          <w:sz w:val="28"/>
          <w:szCs w:val="28"/>
          <w:lang w:val="en"/>
        </w:rPr>
        <w:t>功能</w:t>
      </w:r>
      <w:r w:rsidRPr="00BF372F">
        <w:rPr>
          <w:rFonts w:ascii="標楷體" w:eastAsia="標楷體" w:hAnsi="標楷體" w:cs="新細明體"/>
          <w:kern w:val="0"/>
          <w:sz w:val="28"/>
          <w:szCs w:val="28"/>
          <w:lang w:val="en"/>
        </w:rPr>
        <w:t>中</w:t>
      </w:r>
      <w:r w:rsidR="009F1A61" w:rsidRPr="00BF372F">
        <w:rPr>
          <w:rFonts w:ascii="標楷體" w:eastAsia="標楷體" w:hAnsi="標楷體" w:cs="新細明體" w:hint="eastAsia"/>
          <w:kern w:val="0"/>
          <w:sz w:val="28"/>
          <w:szCs w:val="28"/>
          <w:lang w:val="en"/>
        </w:rPr>
        <w:t>之</w:t>
      </w:r>
      <w:r w:rsidRPr="00BF372F">
        <w:rPr>
          <w:rFonts w:ascii="標楷體" w:eastAsia="標楷體" w:hAnsi="標楷體" w:cs="新細明體"/>
          <w:kern w:val="0"/>
          <w:sz w:val="28"/>
          <w:szCs w:val="28"/>
          <w:lang w:val="en"/>
        </w:rPr>
        <w:t>隱私權等級設定為</w:t>
      </w:r>
      <w:r w:rsidR="009F1A61" w:rsidRPr="00BF372F">
        <w:rPr>
          <w:rFonts w:ascii="標楷體" w:eastAsia="標楷體" w:hAnsi="標楷體" w:cs="新細明體" w:hint="eastAsia"/>
          <w:kern w:val="0"/>
          <w:sz w:val="28"/>
          <w:szCs w:val="28"/>
          <w:lang w:val="en"/>
        </w:rPr>
        <w:t>「</w:t>
      </w:r>
      <w:r w:rsidR="009F1A61" w:rsidRPr="00BF372F">
        <w:rPr>
          <w:rFonts w:ascii="標楷體" w:eastAsia="標楷體" w:hAnsi="標楷體" w:cs="新細明體"/>
          <w:kern w:val="0"/>
          <w:sz w:val="28"/>
          <w:szCs w:val="28"/>
          <w:lang w:val="en"/>
        </w:rPr>
        <w:t>高</w:t>
      </w:r>
      <w:r w:rsidR="009F1A61" w:rsidRPr="00BF372F">
        <w:rPr>
          <w:rFonts w:ascii="標楷體" w:eastAsia="標楷體" w:hAnsi="標楷體" w:cs="新細明體" w:hint="eastAsia"/>
          <w:kern w:val="0"/>
          <w:sz w:val="28"/>
          <w:szCs w:val="28"/>
          <w:lang w:val="en"/>
        </w:rPr>
        <w:t>」</w:t>
      </w:r>
      <w:r w:rsidRPr="00BF372F">
        <w:rPr>
          <w:rFonts w:ascii="標楷體" w:eastAsia="標楷體" w:hAnsi="標楷體" w:cs="新細明體"/>
          <w:kern w:val="0"/>
          <w:sz w:val="28"/>
          <w:szCs w:val="28"/>
          <w:lang w:val="en"/>
        </w:rPr>
        <w:t>，即可拒絕cookie的</w:t>
      </w:r>
      <w:r w:rsidR="009F1A61" w:rsidRPr="00BF372F">
        <w:rPr>
          <w:rFonts w:ascii="標楷體" w:eastAsia="標楷體" w:hAnsi="標楷體" w:cs="新細明體" w:hint="eastAsia"/>
          <w:kern w:val="0"/>
          <w:sz w:val="28"/>
          <w:szCs w:val="28"/>
          <w:lang w:val="en"/>
        </w:rPr>
        <w:t>記錄</w:t>
      </w:r>
      <w:r w:rsidRPr="00BF372F">
        <w:rPr>
          <w:rFonts w:ascii="標楷體" w:eastAsia="標楷體" w:hAnsi="標楷體" w:cs="新細明體"/>
          <w:kern w:val="0"/>
          <w:sz w:val="28"/>
          <w:szCs w:val="28"/>
          <w:lang w:val="en"/>
        </w:rPr>
        <w:t>，但也因此會使網站某些功能無法正常執行</w:t>
      </w:r>
      <w:r w:rsidR="004F63F0" w:rsidRPr="00BF372F">
        <w:rPr>
          <w:rFonts w:ascii="標楷體" w:eastAsia="標楷體" w:hAnsi="標楷體" w:cs="新細明體" w:hint="eastAsia"/>
          <w:kern w:val="0"/>
          <w:sz w:val="28"/>
          <w:szCs w:val="28"/>
          <w:lang w:val="en"/>
        </w:rPr>
        <w:t>。</w:t>
      </w:r>
    </w:p>
    <w:p w:rsidR="00472885" w:rsidRPr="008A143D" w:rsidRDefault="00DB2D4A" w:rsidP="00DD7789">
      <w:pPr>
        <w:widowControl/>
        <w:spacing w:beforeLines="100" w:before="360" w:line="480" w:lineRule="exact"/>
        <w:outlineLvl w:val="2"/>
        <w:rPr>
          <w:rFonts w:ascii="標楷體" w:eastAsia="標楷體" w:hAnsi="標楷體" w:cs="新細明體"/>
          <w:b/>
          <w:bCs/>
          <w:kern w:val="0"/>
          <w:sz w:val="28"/>
          <w:szCs w:val="28"/>
          <w:lang w:val="en"/>
        </w:rPr>
      </w:pPr>
      <w:r w:rsidRPr="008A143D">
        <w:rPr>
          <w:rFonts w:ascii="標楷體" w:eastAsia="標楷體" w:hAnsi="標楷體" w:cs="新細明體"/>
          <w:b/>
          <w:bCs/>
          <w:kern w:val="0"/>
          <w:sz w:val="28"/>
          <w:szCs w:val="28"/>
          <w:lang w:val="en"/>
        </w:rPr>
        <w:t>本所</w:t>
      </w:r>
      <w:r w:rsidR="00B37C52" w:rsidRPr="008A143D">
        <w:rPr>
          <w:rFonts w:ascii="標楷體" w:eastAsia="標楷體" w:hAnsi="標楷體" w:cs="新細明體" w:hint="eastAsia"/>
          <w:b/>
          <w:bCs/>
          <w:kern w:val="0"/>
          <w:sz w:val="28"/>
          <w:szCs w:val="28"/>
          <w:lang w:val="en"/>
        </w:rPr>
        <w:t>個人</w:t>
      </w:r>
      <w:r w:rsidR="00472885" w:rsidRPr="008A143D">
        <w:rPr>
          <w:rFonts w:ascii="標楷體" w:eastAsia="標楷體" w:hAnsi="標楷體" w:cs="新細明體"/>
          <w:b/>
          <w:bCs/>
          <w:kern w:val="0"/>
          <w:sz w:val="28"/>
          <w:szCs w:val="28"/>
          <w:lang w:val="en"/>
        </w:rPr>
        <w:t>資料</w:t>
      </w:r>
      <w:r w:rsidR="00B37C52" w:rsidRPr="008A143D">
        <w:rPr>
          <w:rFonts w:ascii="標楷體" w:eastAsia="標楷體" w:hAnsi="標楷體" w:cs="新細明體" w:hint="eastAsia"/>
          <w:b/>
          <w:bCs/>
          <w:kern w:val="0"/>
          <w:sz w:val="28"/>
          <w:szCs w:val="28"/>
          <w:lang w:val="en"/>
        </w:rPr>
        <w:t>之蒐集、處理與利用</w:t>
      </w:r>
    </w:p>
    <w:p w:rsidR="000C20A7" w:rsidRDefault="00B37C52" w:rsidP="00B53BCD">
      <w:pPr>
        <w:widowControl/>
        <w:numPr>
          <w:ilvl w:val="0"/>
          <w:numId w:val="7"/>
        </w:numPr>
        <w:spacing w:line="480" w:lineRule="exact"/>
        <w:jc w:val="both"/>
        <w:rPr>
          <w:rFonts w:ascii="標楷體" w:eastAsia="標楷體" w:hAnsi="標楷體" w:cs="新細明體"/>
          <w:kern w:val="0"/>
          <w:sz w:val="28"/>
          <w:szCs w:val="28"/>
          <w:lang w:val="en"/>
        </w:rPr>
      </w:pPr>
      <w:r w:rsidRPr="008A143D">
        <w:rPr>
          <w:rFonts w:ascii="標楷體" w:eastAsia="標楷體" w:hAnsi="標楷體" w:cs="新細明體" w:hint="eastAsia"/>
          <w:kern w:val="0"/>
          <w:sz w:val="28"/>
          <w:szCs w:val="28"/>
          <w:lang w:val="en"/>
        </w:rPr>
        <w:t>當您</w:t>
      </w:r>
      <w:r w:rsidR="000C20A7" w:rsidRPr="008A143D">
        <w:rPr>
          <w:rFonts w:ascii="標楷體" w:eastAsia="標楷體" w:hAnsi="標楷體" w:cs="新細明體" w:hint="eastAsia"/>
          <w:kern w:val="0"/>
          <w:sz w:val="28"/>
          <w:szCs w:val="28"/>
          <w:lang w:val="en"/>
        </w:rPr>
        <w:t>洽辦</w:t>
      </w:r>
      <w:r w:rsidRPr="008A143D">
        <w:rPr>
          <w:rFonts w:ascii="標楷體" w:eastAsia="標楷體" w:hAnsi="標楷體" w:cs="新細明體" w:hint="eastAsia"/>
          <w:kern w:val="0"/>
          <w:sz w:val="28"/>
          <w:szCs w:val="28"/>
          <w:lang w:val="en"/>
        </w:rPr>
        <w:t>本所業務或參與本</w:t>
      </w:r>
      <w:r w:rsidR="00296B0B" w:rsidRPr="008A143D">
        <w:rPr>
          <w:rFonts w:ascii="標楷體" w:eastAsia="標楷體" w:hAnsi="標楷體" w:cs="新細明體" w:hint="eastAsia"/>
          <w:kern w:val="0"/>
          <w:sz w:val="28"/>
          <w:szCs w:val="28"/>
          <w:lang w:val="en"/>
        </w:rPr>
        <w:t>所</w:t>
      </w:r>
      <w:r w:rsidRPr="008A143D">
        <w:rPr>
          <w:rFonts w:ascii="標楷體" w:eastAsia="標楷體" w:hAnsi="標楷體" w:cs="新細明體" w:hint="eastAsia"/>
          <w:kern w:val="0"/>
          <w:sz w:val="28"/>
          <w:szCs w:val="28"/>
          <w:lang w:val="en"/>
        </w:rPr>
        <w:t>各項活動</w:t>
      </w:r>
      <w:r w:rsidR="00836D3B">
        <w:rPr>
          <w:rFonts w:ascii="標楷體" w:eastAsia="標楷體" w:hAnsi="標楷體" w:cs="新細明體" w:hint="eastAsia"/>
          <w:kern w:val="0"/>
          <w:sz w:val="28"/>
          <w:szCs w:val="28"/>
          <w:lang w:val="en"/>
        </w:rPr>
        <w:t>時</w:t>
      </w:r>
      <w:r w:rsidRPr="008A143D">
        <w:rPr>
          <w:rFonts w:ascii="標楷體" w:eastAsia="標楷體" w:hAnsi="標楷體" w:cs="新細明體" w:hint="eastAsia"/>
          <w:kern w:val="0"/>
          <w:sz w:val="28"/>
          <w:szCs w:val="28"/>
          <w:lang w:val="en"/>
        </w:rPr>
        <w:t>，我們</w:t>
      </w:r>
      <w:r w:rsidR="000C20A7">
        <w:rPr>
          <w:rFonts w:ascii="標楷體" w:eastAsia="標楷體" w:hAnsi="標楷體" w:cs="新細明體" w:hint="eastAsia"/>
          <w:kern w:val="0"/>
          <w:sz w:val="28"/>
          <w:szCs w:val="28"/>
          <w:lang w:val="en"/>
        </w:rPr>
        <w:t>會</w:t>
      </w:r>
      <w:r w:rsidRPr="008A143D">
        <w:rPr>
          <w:rFonts w:ascii="標楷體" w:eastAsia="標楷體" w:hAnsi="標楷體" w:cs="新細明體" w:hint="eastAsia"/>
          <w:kern w:val="0"/>
          <w:sz w:val="28"/>
          <w:szCs w:val="28"/>
          <w:lang w:val="en"/>
        </w:rPr>
        <w:t>視業務或活動性質，請您提供必要的個人資料，並在該特定目的範圍內處理及利用；非經您</w:t>
      </w:r>
      <w:r w:rsidR="00836D3B">
        <w:rPr>
          <w:rFonts w:ascii="標楷體" w:eastAsia="標楷體" w:hAnsi="標楷體" w:cs="新細明體" w:hint="eastAsia"/>
          <w:kern w:val="0"/>
          <w:sz w:val="28"/>
          <w:szCs w:val="28"/>
          <w:lang w:val="en"/>
        </w:rPr>
        <w:t>的</w:t>
      </w:r>
      <w:r w:rsidRPr="008A143D">
        <w:rPr>
          <w:rFonts w:ascii="標楷體" w:eastAsia="標楷體" w:hAnsi="標楷體" w:cs="新細明體" w:hint="eastAsia"/>
          <w:kern w:val="0"/>
          <w:sz w:val="28"/>
          <w:szCs w:val="28"/>
          <w:lang w:val="en"/>
        </w:rPr>
        <w:t>同意，本所不會將個人資料用於其他用途。</w:t>
      </w:r>
    </w:p>
    <w:p w:rsidR="00BE56E0" w:rsidRDefault="00BE56E0" w:rsidP="00B53BCD">
      <w:pPr>
        <w:widowControl/>
        <w:numPr>
          <w:ilvl w:val="0"/>
          <w:numId w:val="7"/>
        </w:numPr>
        <w:spacing w:line="480" w:lineRule="exact"/>
        <w:jc w:val="both"/>
        <w:rPr>
          <w:rFonts w:ascii="標楷體" w:eastAsia="標楷體" w:hAnsi="標楷體" w:cs="新細明體"/>
          <w:kern w:val="0"/>
          <w:sz w:val="28"/>
          <w:szCs w:val="28"/>
          <w:lang w:val="en"/>
        </w:rPr>
      </w:pPr>
      <w:r w:rsidRPr="008A143D">
        <w:rPr>
          <w:rFonts w:ascii="標楷體" w:eastAsia="標楷體" w:hAnsi="標楷體" w:cs="新細明體" w:hint="eastAsia"/>
          <w:kern w:val="0"/>
          <w:sz w:val="28"/>
          <w:szCs w:val="28"/>
          <w:lang w:val="en"/>
        </w:rPr>
        <w:t>如果您使用電話、傳真或本所網站服務信箱與本所聯繫時，請提供</w:t>
      </w:r>
      <w:r>
        <w:rPr>
          <w:rFonts w:ascii="標楷體" w:eastAsia="標楷體" w:hAnsi="標楷體" w:cs="新細明體" w:hint="eastAsia"/>
          <w:kern w:val="0"/>
          <w:sz w:val="28"/>
          <w:szCs w:val="28"/>
          <w:lang w:val="en"/>
        </w:rPr>
        <w:t>您</w:t>
      </w:r>
      <w:r w:rsidRPr="008A143D">
        <w:rPr>
          <w:rFonts w:ascii="標楷體" w:eastAsia="標楷體" w:hAnsi="標楷體" w:cs="新細明體" w:hint="eastAsia"/>
          <w:kern w:val="0"/>
          <w:sz w:val="28"/>
          <w:szCs w:val="28"/>
          <w:lang w:val="en"/>
        </w:rPr>
        <w:t>正確的電話、傳真號碼或電子信箱地址，</w:t>
      </w:r>
      <w:proofErr w:type="gramStart"/>
      <w:r w:rsidR="00232076">
        <w:rPr>
          <w:rFonts w:ascii="標楷體" w:eastAsia="標楷體" w:hAnsi="標楷體" w:cs="新細明體" w:hint="eastAsia"/>
          <w:kern w:val="0"/>
          <w:sz w:val="28"/>
          <w:szCs w:val="28"/>
          <w:lang w:val="en"/>
        </w:rPr>
        <w:t>俾</w:t>
      </w:r>
      <w:proofErr w:type="gramEnd"/>
      <w:r>
        <w:rPr>
          <w:rFonts w:ascii="標楷體" w:eastAsia="標楷體" w:hAnsi="標楷體" w:cs="新細明體" w:hint="eastAsia"/>
          <w:kern w:val="0"/>
          <w:sz w:val="28"/>
          <w:szCs w:val="28"/>
          <w:lang w:val="en"/>
        </w:rPr>
        <w:t>本所</w:t>
      </w:r>
      <w:r w:rsidRPr="008A143D">
        <w:rPr>
          <w:rFonts w:ascii="標楷體" w:eastAsia="標楷體" w:hAnsi="標楷體" w:cs="新細明體" w:hint="eastAsia"/>
          <w:kern w:val="0"/>
          <w:sz w:val="28"/>
          <w:szCs w:val="28"/>
          <w:lang w:val="en"/>
        </w:rPr>
        <w:t>回覆</w:t>
      </w:r>
      <w:r>
        <w:rPr>
          <w:rFonts w:ascii="標楷體" w:eastAsia="標楷體" w:hAnsi="標楷體" w:cs="新細明體" w:hint="eastAsia"/>
          <w:kern w:val="0"/>
          <w:sz w:val="28"/>
          <w:szCs w:val="28"/>
          <w:lang w:val="en"/>
        </w:rPr>
        <w:t>時使</w:t>
      </w:r>
      <w:r w:rsidRPr="008A143D">
        <w:rPr>
          <w:rFonts w:ascii="標楷體" w:eastAsia="標楷體" w:hAnsi="標楷體" w:cs="新細明體" w:hint="eastAsia"/>
          <w:kern w:val="0"/>
          <w:sz w:val="28"/>
          <w:szCs w:val="28"/>
          <w:lang w:val="en"/>
        </w:rPr>
        <w:t>用。</w:t>
      </w:r>
    </w:p>
    <w:p w:rsidR="00BE56E0" w:rsidRDefault="00BE56E0" w:rsidP="00B53BCD">
      <w:pPr>
        <w:widowControl/>
        <w:numPr>
          <w:ilvl w:val="0"/>
          <w:numId w:val="7"/>
        </w:numPr>
        <w:spacing w:line="480" w:lineRule="exact"/>
        <w:jc w:val="both"/>
        <w:rPr>
          <w:rFonts w:ascii="標楷體" w:eastAsia="標楷體" w:hAnsi="標楷體" w:cs="新細明體"/>
          <w:kern w:val="0"/>
          <w:sz w:val="28"/>
          <w:szCs w:val="28"/>
          <w:lang w:val="en"/>
        </w:rPr>
      </w:pPr>
      <w:r w:rsidRPr="008A143D">
        <w:rPr>
          <w:rFonts w:ascii="標楷體" w:eastAsia="標楷體" w:hAnsi="標楷體" w:cs="新細明體" w:hint="eastAsia"/>
          <w:kern w:val="0"/>
          <w:sz w:val="28"/>
          <w:szCs w:val="28"/>
          <w:lang w:val="en"/>
        </w:rPr>
        <w:t>您的個人資料在處理過程中，本所將遵守相關之流程及內部作業規範，並依據資訊安全之要求，進行必要之人員控管。</w:t>
      </w:r>
    </w:p>
    <w:p w:rsidR="00E3553B" w:rsidRPr="006A0F63" w:rsidRDefault="00E3553B" w:rsidP="00B53BCD">
      <w:pPr>
        <w:widowControl/>
        <w:numPr>
          <w:ilvl w:val="0"/>
          <w:numId w:val="7"/>
        </w:numPr>
        <w:spacing w:line="480" w:lineRule="exact"/>
        <w:jc w:val="both"/>
        <w:rPr>
          <w:rFonts w:ascii="標楷體" w:eastAsia="標楷體" w:hAnsi="標楷體" w:cs="新細明體"/>
          <w:kern w:val="0"/>
          <w:sz w:val="28"/>
          <w:szCs w:val="28"/>
          <w:lang w:val="en"/>
        </w:rPr>
      </w:pPr>
      <w:r w:rsidRPr="006A0F63">
        <w:rPr>
          <w:rFonts w:ascii="標楷體" w:eastAsia="標楷體" w:hAnsi="標楷體" w:cs="新細明體" w:hint="eastAsia"/>
          <w:kern w:val="0"/>
          <w:sz w:val="28"/>
          <w:szCs w:val="28"/>
          <w:lang w:val="en"/>
        </w:rPr>
        <w:t>本所提供服務過程中，若有使用自動化決策機制時會提前告知您自動化決策機制應用範圍及提供您選擇拒絕之管道。</w:t>
      </w:r>
    </w:p>
    <w:p w:rsidR="00472885" w:rsidRPr="008A143D" w:rsidRDefault="00472885" w:rsidP="00DD7789">
      <w:pPr>
        <w:widowControl/>
        <w:spacing w:beforeLines="100" w:before="360" w:line="480" w:lineRule="exact"/>
        <w:rPr>
          <w:rFonts w:ascii="標楷體" w:eastAsia="標楷體" w:hAnsi="標楷體" w:cs="新細明體"/>
          <w:kern w:val="0"/>
          <w:sz w:val="28"/>
          <w:szCs w:val="28"/>
          <w:lang w:val="en"/>
        </w:rPr>
      </w:pPr>
      <w:r w:rsidRPr="008A143D">
        <w:rPr>
          <w:rFonts w:ascii="標楷體" w:eastAsia="標楷體" w:hAnsi="標楷體" w:cs="新細明體"/>
          <w:b/>
          <w:bCs/>
          <w:kern w:val="0"/>
          <w:sz w:val="28"/>
          <w:szCs w:val="28"/>
          <w:lang w:val="en"/>
        </w:rPr>
        <w:t>隱私權</w:t>
      </w:r>
      <w:r w:rsidR="003E5E12">
        <w:rPr>
          <w:rFonts w:ascii="標楷體" w:eastAsia="標楷體" w:hAnsi="標楷體" w:cs="新細明體" w:hint="eastAsia"/>
          <w:b/>
          <w:bCs/>
          <w:kern w:val="0"/>
          <w:sz w:val="28"/>
          <w:szCs w:val="28"/>
          <w:lang w:val="en"/>
        </w:rPr>
        <w:t>保護</w:t>
      </w:r>
      <w:r w:rsidRPr="008A143D">
        <w:rPr>
          <w:rFonts w:ascii="標楷體" w:eastAsia="標楷體" w:hAnsi="標楷體" w:cs="新細明體"/>
          <w:b/>
          <w:bCs/>
          <w:kern w:val="0"/>
          <w:sz w:val="28"/>
          <w:szCs w:val="28"/>
          <w:lang w:val="en"/>
        </w:rPr>
        <w:t>政策之諮詢與救濟</w:t>
      </w:r>
    </w:p>
    <w:p w:rsidR="00BE56E0" w:rsidRDefault="00472885" w:rsidP="00B53BCD">
      <w:pPr>
        <w:widowControl/>
        <w:spacing w:beforeLines="50" w:before="180" w:line="480" w:lineRule="exact"/>
        <w:jc w:val="both"/>
        <w:rPr>
          <w:rFonts w:ascii="標楷體" w:eastAsia="標楷體" w:hAnsi="標楷體" w:cs="新細明體"/>
          <w:bCs/>
          <w:kern w:val="0"/>
          <w:sz w:val="28"/>
          <w:szCs w:val="28"/>
          <w:lang w:val="en"/>
        </w:rPr>
      </w:pPr>
      <w:r w:rsidRPr="008A143D">
        <w:rPr>
          <w:rFonts w:ascii="標楷體" w:eastAsia="標楷體" w:hAnsi="標楷體" w:cs="新細明體"/>
          <w:bCs/>
          <w:kern w:val="0"/>
          <w:sz w:val="28"/>
          <w:szCs w:val="28"/>
          <w:lang w:val="en"/>
        </w:rPr>
        <w:t>如果您對</w:t>
      </w:r>
      <w:r w:rsidR="004F7628" w:rsidRPr="008A143D">
        <w:rPr>
          <w:rFonts w:ascii="標楷體" w:eastAsia="標楷體" w:hAnsi="標楷體" w:cs="新細明體" w:hint="eastAsia"/>
          <w:bCs/>
          <w:kern w:val="0"/>
          <w:sz w:val="28"/>
          <w:szCs w:val="28"/>
          <w:lang w:val="en"/>
        </w:rPr>
        <w:t>本所</w:t>
      </w:r>
      <w:r w:rsidRPr="008A143D">
        <w:rPr>
          <w:rFonts w:ascii="標楷體" w:eastAsia="標楷體" w:hAnsi="標楷體" w:cs="新細明體"/>
          <w:bCs/>
          <w:kern w:val="0"/>
          <w:sz w:val="28"/>
          <w:szCs w:val="28"/>
          <w:lang w:val="en"/>
        </w:rPr>
        <w:t>隱私權</w:t>
      </w:r>
      <w:r w:rsidR="003E5E12">
        <w:rPr>
          <w:rFonts w:ascii="標楷體" w:eastAsia="標楷體" w:hAnsi="標楷體" w:cs="新細明體" w:hint="eastAsia"/>
          <w:bCs/>
          <w:kern w:val="0"/>
          <w:sz w:val="28"/>
          <w:szCs w:val="28"/>
          <w:lang w:val="en"/>
        </w:rPr>
        <w:t>保護</w:t>
      </w:r>
      <w:r w:rsidRPr="008A143D">
        <w:rPr>
          <w:rFonts w:ascii="標楷體" w:eastAsia="標楷體" w:hAnsi="標楷體" w:cs="新細明體"/>
          <w:bCs/>
          <w:kern w:val="0"/>
          <w:sz w:val="28"/>
          <w:szCs w:val="28"/>
          <w:lang w:val="en"/>
        </w:rPr>
        <w:t>政策有任何疑問及意見，或</w:t>
      </w:r>
      <w:r w:rsidR="0066624D">
        <w:rPr>
          <w:rFonts w:ascii="標楷體" w:eastAsia="標楷體" w:hAnsi="標楷體" w:cs="新細明體" w:hint="eastAsia"/>
          <w:bCs/>
          <w:kern w:val="0"/>
          <w:sz w:val="28"/>
          <w:szCs w:val="28"/>
          <w:lang w:val="en"/>
        </w:rPr>
        <w:t>發現</w:t>
      </w:r>
      <w:r w:rsidR="00BE56E0">
        <w:rPr>
          <w:rFonts w:ascii="標楷體" w:eastAsia="標楷體" w:hAnsi="標楷體" w:cs="新細明體" w:hint="eastAsia"/>
          <w:bCs/>
          <w:kern w:val="0"/>
          <w:sz w:val="28"/>
          <w:szCs w:val="28"/>
          <w:lang w:val="en"/>
        </w:rPr>
        <w:t>本所</w:t>
      </w:r>
      <w:r w:rsidRPr="008A143D">
        <w:rPr>
          <w:rFonts w:ascii="標楷體" w:eastAsia="標楷體" w:hAnsi="標楷體" w:cs="新細明體"/>
          <w:bCs/>
          <w:kern w:val="0"/>
          <w:sz w:val="28"/>
          <w:szCs w:val="28"/>
          <w:lang w:val="en"/>
        </w:rPr>
        <w:t>相關業務</w:t>
      </w:r>
      <w:r w:rsidR="00B53BCD">
        <w:rPr>
          <w:rFonts w:ascii="標楷體" w:eastAsia="標楷體" w:hAnsi="標楷體" w:cs="新細明體" w:hint="eastAsia"/>
          <w:bCs/>
          <w:kern w:val="0"/>
          <w:sz w:val="28"/>
          <w:szCs w:val="28"/>
          <w:lang w:val="en"/>
        </w:rPr>
        <w:t>單</w:t>
      </w:r>
      <w:r w:rsidRPr="008A143D">
        <w:rPr>
          <w:rFonts w:ascii="標楷體" w:eastAsia="標楷體" w:hAnsi="標楷體" w:cs="新細明體"/>
          <w:bCs/>
          <w:kern w:val="0"/>
          <w:sz w:val="28"/>
          <w:szCs w:val="28"/>
          <w:lang w:val="en"/>
        </w:rPr>
        <w:t>位有違反本</w:t>
      </w:r>
      <w:r w:rsidR="003E5E12">
        <w:rPr>
          <w:rFonts w:ascii="標楷體" w:eastAsia="標楷體" w:hAnsi="標楷體" w:cs="新細明體" w:hint="eastAsia"/>
          <w:bCs/>
          <w:kern w:val="0"/>
          <w:sz w:val="28"/>
          <w:szCs w:val="28"/>
          <w:lang w:val="en"/>
        </w:rPr>
        <w:t>保護</w:t>
      </w:r>
      <w:r w:rsidRPr="008A143D">
        <w:rPr>
          <w:rFonts w:ascii="標楷體" w:eastAsia="標楷體" w:hAnsi="標楷體" w:cs="新細明體"/>
          <w:bCs/>
          <w:kern w:val="0"/>
          <w:sz w:val="28"/>
          <w:szCs w:val="28"/>
          <w:lang w:val="en"/>
        </w:rPr>
        <w:t>政策之行為時，歡迎</w:t>
      </w:r>
      <w:r w:rsidR="0066624D">
        <w:rPr>
          <w:rFonts w:ascii="標楷體" w:eastAsia="標楷體" w:hAnsi="標楷體" w:cs="新細明體" w:hint="eastAsia"/>
          <w:bCs/>
          <w:kern w:val="0"/>
          <w:sz w:val="28"/>
          <w:szCs w:val="28"/>
          <w:lang w:val="en"/>
        </w:rPr>
        <w:t>利用</w:t>
      </w:r>
      <w:r w:rsidR="00DB2D4A" w:rsidRPr="008A143D">
        <w:rPr>
          <w:rFonts w:ascii="標楷體" w:eastAsia="標楷體" w:hAnsi="標楷體" w:cs="新細明體"/>
          <w:bCs/>
          <w:kern w:val="0"/>
          <w:sz w:val="28"/>
          <w:szCs w:val="28"/>
          <w:lang w:val="en"/>
        </w:rPr>
        <w:t>本所</w:t>
      </w:r>
      <w:r w:rsidRPr="008A143D">
        <w:rPr>
          <w:rFonts w:ascii="標楷體" w:eastAsia="標楷體" w:hAnsi="標楷體" w:cs="新細明體"/>
          <w:bCs/>
          <w:kern w:val="0"/>
          <w:sz w:val="28"/>
          <w:szCs w:val="28"/>
          <w:lang w:val="en"/>
        </w:rPr>
        <w:t>電子信箱</w:t>
      </w:r>
      <w:r w:rsidR="00BE56E0" w:rsidRPr="008A143D">
        <w:rPr>
          <w:rFonts w:ascii="標楷體" w:eastAsia="標楷體" w:hAnsi="標楷體" w:cs="新細明體" w:hint="eastAsia"/>
          <w:bCs/>
          <w:kern w:val="0"/>
          <w:sz w:val="28"/>
          <w:szCs w:val="28"/>
          <w:lang w:val="en"/>
        </w:rPr>
        <w:t>申訴</w:t>
      </w:r>
      <w:r w:rsidR="00BE56E0">
        <w:rPr>
          <w:rFonts w:ascii="標楷體" w:eastAsia="標楷體" w:hAnsi="標楷體" w:cs="新細明體" w:hint="eastAsia"/>
          <w:bCs/>
          <w:kern w:val="0"/>
          <w:sz w:val="28"/>
          <w:szCs w:val="28"/>
          <w:lang w:val="en"/>
        </w:rPr>
        <w:t>並</w:t>
      </w:r>
      <w:r w:rsidR="006F5888" w:rsidRPr="008A143D">
        <w:rPr>
          <w:rFonts w:ascii="標楷體" w:eastAsia="標楷體" w:hAnsi="標楷體" w:cs="新細明體" w:hint="eastAsia"/>
          <w:bCs/>
          <w:kern w:val="0"/>
          <w:sz w:val="28"/>
          <w:szCs w:val="28"/>
          <w:lang w:val="en"/>
        </w:rPr>
        <w:t>指正</w:t>
      </w:r>
      <w:r w:rsidRPr="008A143D">
        <w:rPr>
          <w:rFonts w:ascii="標楷體" w:eastAsia="標楷體" w:hAnsi="標楷體" w:cs="新細明體"/>
          <w:bCs/>
          <w:kern w:val="0"/>
          <w:sz w:val="28"/>
          <w:szCs w:val="28"/>
          <w:lang w:val="en"/>
        </w:rPr>
        <w:t>。</w:t>
      </w:r>
    </w:p>
    <w:p w:rsidR="00472885" w:rsidRPr="008A143D" w:rsidRDefault="00B36843" w:rsidP="00B36843">
      <w:pPr>
        <w:widowControl/>
        <w:spacing w:beforeLines="100" w:before="360" w:line="480" w:lineRule="exact"/>
        <w:rPr>
          <w:rFonts w:ascii="標楷體" w:eastAsia="標楷體" w:hAnsi="標楷體" w:cs="新細明體"/>
          <w:kern w:val="0"/>
          <w:sz w:val="28"/>
          <w:szCs w:val="28"/>
          <w:lang w:val="en"/>
        </w:rPr>
      </w:pPr>
      <w:r>
        <w:rPr>
          <w:rFonts w:ascii="標楷體" w:eastAsia="標楷體" w:hAnsi="標楷體" w:cs="新細明體" w:hint="eastAsia"/>
          <w:b/>
          <w:bCs/>
          <w:kern w:val="0"/>
          <w:sz w:val="28"/>
          <w:szCs w:val="28"/>
          <w:lang w:val="en"/>
        </w:rPr>
        <w:t>本所</w:t>
      </w:r>
      <w:r w:rsidR="00472885" w:rsidRPr="008A143D">
        <w:rPr>
          <w:rFonts w:ascii="標楷體" w:eastAsia="標楷體" w:hAnsi="標楷體" w:cs="新細明體"/>
          <w:b/>
          <w:bCs/>
          <w:kern w:val="0"/>
          <w:sz w:val="28"/>
          <w:szCs w:val="28"/>
          <w:lang w:val="en"/>
        </w:rPr>
        <w:t>電子信箱：</w:t>
      </w:r>
      <w:r w:rsidR="00141D05" w:rsidRPr="00141D05">
        <w:rPr>
          <w:rFonts w:ascii="Times New Roman" w:eastAsia="標楷體" w:hAnsi="Times New Roman"/>
          <w:bCs/>
          <w:kern w:val="0"/>
          <w:sz w:val="28"/>
          <w:szCs w:val="28"/>
          <w:u w:val="single"/>
          <w:lang w:val="en"/>
        </w:rPr>
        <w:t>service@</w:t>
      </w:r>
      <w:bookmarkStart w:id="0" w:name="_GoBack"/>
      <w:bookmarkEnd w:id="0"/>
      <w:r w:rsidR="00141D05" w:rsidRPr="006B4A94">
        <w:rPr>
          <w:rFonts w:ascii="Times New Roman" w:eastAsia="標楷體" w:hAnsi="Times New Roman"/>
          <w:bCs/>
          <w:kern w:val="0"/>
          <w:sz w:val="28"/>
          <w:szCs w:val="28"/>
          <w:u w:val="single"/>
          <w:lang w:val="en"/>
        </w:rPr>
        <w:t>t</w:t>
      </w:r>
      <w:r w:rsidR="00141D05" w:rsidRPr="00141D05">
        <w:rPr>
          <w:rFonts w:ascii="Times New Roman" w:eastAsia="標楷體" w:hAnsi="Times New Roman"/>
          <w:bCs/>
          <w:kern w:val="0"/>
          <w:sz w:val="28"/>
          <w:szCs w:val="28"/>
          <w:u w:val="single"/>
          <w:lang w:val="en"/>
        </w:rPr>
        <w:t>wnch.org.tw</w:t>
      </w:r>
    </w:p>
    <w:sectPr w:rsidR="00472885" w:rsidRPr="008A143D" w:rsidSect="004744D8">
      <w:footerReference w:type="even" r:id="rId7"/>
      <w:footerReference w:type="default" r:id="rId8"/>
      <w:pgSz w:w="11906" w:h="16838"/>
      <w:pgMar w:top="1079" w:right="1466" w:bottom="1258"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801" w:rsidRDefault="00DF2801" w:rsidP="007D3E98">
      <w:r>
        <w:separator/>
      </w:r>
    </w:p>
  </w:endnote>
  <w:endnote w:type="continuationSeparator" w:id="0">
    <w:p w:rsidR="00DF2801" w:rsidRDefault="00DF2801" w:rsidP="007D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A8F" w:rsidRDefault="00983A8F" w:rsidP="00E731B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83A8F" w:rsidRDefault="00983A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A8F" w:rsidRDefault="00983A8F" w:rsidP="00E731B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B4A94">
      <w:rPr>
        <w:rStyle w:val="a8"/>
        <w:noProof/>
      </w:rPr>
      <w:t>2</w:t>
    </w:r>
    <w:r>
      <w:rPr>
        <w:rStyle w:val="a8"/>
      </w:rPr>
      <w:fldChar w:fldCharType="end"/>
    </w:r>
  </w:p>
  <w:p w:rsidR="00983A8F" w:rsidRDefault="00983A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801" w:rsidRDefault="00DF2801" w:rsidP="007D3E98">
      <w:r>
        <w:separator/>
      </w:r>
    </w:p>
  </w:footnote>
  <w:footnote w:type="continuationSeparator" w:id="0">
    <w:p w:rsidR="00DF2801" w:rsidRDefault="00DF2801" w:rsidP="007D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83F"/>
    <w:multiLevelType w:val="multilevel"/>
    <w:tmpl w:val="A308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A19C7"/>
    <w:multiLevelType w:val="multilevel"/>
    <w:tmpl w:val="2DF4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71230"/>
    <w:multiLevelType w:val="hybridMultilevel"/>
    <w:tmpl w:val="191ED366"/>
    <w:lvl w:ilvl="0" w:tplc="F654AE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7460CC8"/>
    <w:multiLevelType w:val="hybridMultilevel"/>
    <w:tmpl w:val="191ED366"/>
    <w:lvl w:ilvl="0" w:tplc="F654AE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756710E"/>
    <w:multiLevelType w:val="hybridMultilevel"/>
    <w:tmpl w:val="191ED366"/>
    <w:lvl w:ilvl="0" w:tplc="F654AE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CFC1859"/>
    <w:multiLevelType w:val="hybridMultilevel"/>
    <w:tmpl w:val="191ED366"/>
    <w:lvl w:ilvl="0" w:tplc="F654AE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F811641"/>
    <w:multiLevelType w:val="multilevel"/>
    <w:tmpl w:val="D10E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01439"/>
    <w:multiLevelType w:val="multilevel"/>
    <w:tmpl w:val="FDD8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7"/>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85"/>
    <w:rsid w:val="000043D6"/>
    <w:rsid w:val="000142E6"/>
    <w:rsid w:val="0002296E"/>
    <w:rsid w:val="00041592"/>
    <w:rsid w:val="00042D3C"/>
    <w:rsid w:val="000C20A7"/>
    <w:rsid w:val="000C2574"/>
    <w:rsid w:val="000F35A2"/>
    <w:rsid w:val="001221E2"/>
    <w:rsid w:val="00140E75"/>
    <w:rsid w:val="00141D05"/>
    <w:rsid w:val="00155F2C"/>
    <w:rsid w:val="00207EC8"/>
    <w:rsid w:val="00232076"/>
    <w:rsid w:val="00241110"/>
    <w:rsid w:val="00292750"/>
    <w:rsid w:val="00296B0B"/>
    <w:rsid w:val="002B7511"/>
    <w:rsid w:val="002C0D1F"/>
    <w:rsid w:val="00322630"/>
    <w:rsid w:val="00324804"/>
    <w:rsid w:val="00362E10"/>
    <w:rsid w:val="003643D5"/>
    <w:rsid w:val="00367685"/>
    <w:rsid w:val="0037204B"/>
    <w:rsid w:val="003E5E12"/>
    <w:rsid w:val="003F0E1F"/>
    <w:rsid w:val="00426D26"/>
    <w:rsid w:val="00442DCD"/>
    <w:rsid w:val="0044476B"/>
    <w:rsid w:val="00445B9B"/>
    <w:rsid w:val="0045047A"/>
    <w:rsid w:val="00465B45"/>
    <w:rsid w:val="004661F8"/>
    <w:rsid w:val="00472885"/>
    <w:rsid w:val="004744D8"/>
    <w:rsid w:val="00481757"/>
    <w:rsid w:val="00486B65"/>
    <w:rsid w:val="004A6E5D"/>
    <w:rsid w:val="004F63F0"/>
    <w:rsid w:val="004F7628"/>
    <w:rsid w:val="00534544"/>
    <w:rsid w:val="005519EF"/>
    <w:rsid w:val="005608E0"/>
    <w:rsid w:val="005808EF"/>
    <w:rsid w:val="005B21BB"/>
    <w:rsid w:val="0061045E"/>
    <w:rsid w:val="0066624D"/>
    <w:rsid w:val="006A0F63"/>
    <w:rsid w:val="006B4A94"/>
    <w:rsid w:val="006F5888"/>
    <w:rsid w:val="0079173D"/>
    <w:rsid w:val="007D3E98"/>
    <w:rsid w:val="0081684F"/>
    <w:rsid w:val="00836D3B"/>
    <w:rsid w:val="00857E37"/>
    <w:rsid w:val="008736D3"/>
    <w:rsid w:val="00875C9F"/>
    <w:rsid w:val="00893CBB"/>
    <w:rsid w:val="008A143D"/>
    <w:rsid w:val="008B260A"/>
    <w:rsid w:val="00920896"/>
    <w:rsid w:val="0096593D"/>
    <w:rsid w:val="00981891"/>
    <w:rsid w:val="00983A8F"/>
    <w:rsid w:val="009B58E7"/>
    <w:rsid w:val="009E1BD2"/>
    <w:rsid w:val="009F1A61"/>
    <w:rsid w:val="009F4B3C"/>
    <w:rsid w:val="009F720F"/>
    <w:rsid w:val="00A51D80"/>
    <w:rsid w:val="00A766B7"/>
    <w:rsid w:val="00A80DBD"/>
    <w:rsid w:val="00AA552C"/>
    <w:rsid w:val="00AD4343"/>
    <w:rsid w:val="00AF6ECF"/>
    <w:rsid w:val="00B2725A"/>
    <w:rsid w:val="00B356C0"/>
    <w:rsid w:val="00B36843"/>
    <w:rsid w:val="00B37C52"/>
    <w:rsid w:val="00B464FA"/>
    <w:rsid w:val="00B479EC"/>
    <w:rsid w:val="00B53BCD"/>
    <w:rsid w:val="00B72648"/>
    <w:rsid w:val="00BD6B71"/>
    <w:rsid w:val="00BE2C6D"/>
    <w:rsid w:val="00BE56E0"/>
    <w:rsid w:val="00BF372F"/>
    <w:rsid w:val="00C01919"/>
    <w:rsid w:val="00C5674D"/>
    <w:rsid w:val="00C64E27"/>
    <w:rsid w:val="00C92608"/>
    <w:rsid w:val="00C96E73"/>
    <w:rsid w:val="00CE3F17"/>
    <w:rsid w:val="00D25470"/>
    <w:rsid w:val="00D255AB"/>
    <w:rsid w:val="00D53378"/>
    <w:rsid w:val="00D54D25"/>
    <w:rsid w:val="00D86753"/>
    <w:rsid w:val="00DA3955"/>
    <w:rsid w:val="00DB2D4A"/>
    <w:rsid w:val="00DD7789"/>
    <w:rsid w:val="00DE59C4"/>
    <w:rsid w:val="00DF2801"/>
    <w:rsid w:val="00E21DBB"/>
    <w:rsid w:val="00E3553B"/>
    <w:rsid w:val="00E71ED2"/>
    <w:rsid w:val="00E731B5"/>
    <w:rsid w:val="00EB172B"/>
    <w:rsid w:val="00EF0C83"/>
    <w:rsid w:val="00F22E14"/>
    <w:rsid w:val="00F64570"/>
    <w:rsid w:val="00F64954"/>
    <w:rsid w:val="00F744D4"/>
    <w:rsid w:val="00F94C72"/>
    <w:rsid w:val="00FC2134"/>
    <w:rsid w:val="00FE39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83618"/>
  <w15:chartTrackingRefBased/>
  <w15:docId w15:val="{AEEE3AFC-B990-47F3-9C2D-8E488A09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3">
    <w:name w:val="heading 3"/>
    <w:basedOn w:val="a"/>
    <w:link w:val="30"/>
    <w:uiPriority w:val="9"/>
    <w:qFormat/>
    <w:rsid w:val="0047288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472885"/>
    <w:rPr>
      <w:rFonts w:ascii="新細明體" w:eastAsia="新細明體" w:hAnsi="新細明體" w:cs="新細明體"/>
      <w:b/>
      <w:bCs/>
      <w:kern w:val="0"/>
      <w:sz w:val="27"/>
      <w:szCs w:val="27"/>
    </w:rPr>
  </w:style>
  <w:style w:type="character" w:customStyle="1" w:styleId="hsbctextstyle09">
    <w:name w:val="hsbctextstyle09"/>
    <w:basedOn w:val="a0"/>
    <w:rsid w:val="00472885"/>
  </w:style>
  <w:style w:type="paragraph" w:styleId="Web">
    <w:name w:val="Normal (Web)"/>
    <w:basedOn w:val="a"/>
    <w:uiPriority w:val="99"/>
    <w:semiHidden/>
    <w:unhideWhenUsed/>
    <w:rsid w:val="00472885"/>
    <w:pPr>
      <w:widowControl/>
      <w:spacing w:before="100" w:beforeAutospacing="1" w:after="100" w:afterAutospacing="1"/>
    </w:pPr>
    <w:rPr>
      <w:rFonts w:ascii="新細明體" w:hAnsi="新細明體" w:cs="新細明體"/>
      <w:kern w:val="0"/>
      <w:szCs w:val="24"/>
    </w:rPr>
  </w:style>
  <w:style w:type="paragraph" w:customStyle="1" w:styleId="exthrtype01">
    <w:name w:val="exthrtype01"/>
    <w:basedOn w:val="a"/>
    <w:rsid w:val="00472885"/>
    <w:pPr>
      <w:widowControl/>
      <w:spacing w:before="100" w:beforeAutospacing="1" w:after="100" w:afterAutospacing="1"/>
    </w:pPr>
    <w:rPr>
      <w:rFonts w:ascii="新細明體" w:hAnsi="新細明體" w:cs="新細明體"/>
      <w:kern w:val="0"/>
      <w:szCs w:val="24"/>
    </w:rPr>
  </w:style>
  <w:style w:type="paragraph" w:styleId="a3">
    <w:name w:val="header"/>
    <w:basedOn w:val="a"/>
    <w:link w:val="a4"/>
    <w:uiPriority w:val="99"/>
    <w:unhideWhenUsed/>
    <w:rsid w:val="007D3E98"/>
    <w:pPr>
      <w:tabs>
        <w:tab w:val="center" w:pos="4153"/>
        <w:tab w:val="right" w:pos="8306"/>
      </w:tabs>
      <w:snapToGrid w:val="0"/>
    </w:pPr>
    <w:rPr>
      <w:sz w:val="20"/>
      <w:szCs w:val="20"/>
    </w:rPr>
  </w:style>
  <w:style w:type="character" w:customStyle="1" w:styleId="a4">
    <w:name w:val="頁首 字元"/>
    <w:link w:val="a3"/>
    <w:uiPriority w:val="99"/>
    <w:rsid w:val="007D3E98"/>
    <w:rPr>
      <w:sz w:val="20"/>
      <w:szCs w:val="20"/>
    </w:rPr>
  </w:style>
  <w:style w:type="paragraph" w:styleId="a5">
    <w:name w:val="footer"/>
    <w:basedOn w:val="a"/>
    <w:link w:val="a6"/>
    <w:uiPriority w:val="99"/>
    <w:unhideWhenUsed/>
    <w:rsid w:val="007D3E98"/>
    <w:pPr>
      <w:tabs>
        <w:tab w:val="center" w:pos="4153"/>
        <w:tab w:val="right" w:pos="8306"/>
      </w:tabs>
      <w:snapToGrid w:val="0"/>
    </w:pPr>
    <w:rPr>
      <w:sz w:val="20"/>
      <w:szCs w:val="20"/>
    </w:rPr>
  </w:style>
  <w:style w:type="character" w:customStyle="1" w:styleId="a6">
    <w:name w:val="頁尾 字元"/>
    <w:link w:val="a5"/>
    <w:uiPriority w:val="99"/>
    <w:rsid w:val="007D3E98"/>
    <w:rPr>
      <w:sz w:val="20"/>
      <w:szCs w:val="20"/>
    </w:rPr>
  </w:style>
  <w:style w:type="paragraph" w:styleId="a7">
    <w:name w:val="Balloon Text"/>
    <w:basedOn w:val="a"/>
    <w:semiHidden/>
    <w:rsid w:val="004F63F0"/>
    <w:rPr>
      <w:rFonts w:ascii="Arial" w:hAnsi="Arial"/>
      <w:sz w:val="18"/>
      <w:szCs w:val="18"/>
    </w:rPr>
  </w:style>
  <w:style w:type="character" w:styleId="a8">
    <w:name w:val="page number"/>
    <w:basedOn w:val="a0"/>
    <w:rsid w:val="00426D26"/>
  </w:style>
  <w:style w:type="character" w:styleId="a9">
    <w:name w:val="Hyperlink"/>
    <w:rsid w:val="00BE5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758">
      <w:bodyDiv w:val="1"/>
      <w:marLeft w:val="0"/>
      <w:marRight w:val="0"/>
      <w:marTop w:val="0"/>
      <w:marBottom w:val="0"/>
      <w:divBdr>
        <w:top w:val="none" w:sz="0" w:space="0" w:color="auto"/>
        <w:left w:val="none" w:sz="0" w:space="0" w:color="auto"/>
        <w:bottom w:val="none" w:sz="0" w:space="0" w:color="auto"/>
        <w:right w:val="none" w:sz="0" w:space="0" w:color="auto"/>
      </w:divBdr>
      <w:divsChild>
        <w:div w:id="1858229047">
          <w:marLeft w:val="0"/>
          <w:marRight w:val="0"/>
          <w:marTop w:val="0"/>
          <w:marBottom w:val="0"/>
          <w:divBdr>
            <w:top w:val="none" w:sz="0" w:space="0" w:color="auto"/>
            <w:left w:val="none" w:sz="0" w:space="0" w:color="auto"/>
            <w:bottom w:val="none" w:sz="0" w:space="0" w:color="auto"/>
            <w:right w:val="none" w:sz="0" w:space="0" w:color="auto"/>
          </w:divBdr>
          <w:divsChild>
            <w:div w:id="891968421">
              <w:marLeft w:val="0"/>
              <w:marRight w:val="0"/>
              <w:marTop w:val="0"/>
              <w:marBottom w:val="0"/>
              <w:divBdr>
                <w:top w:val="none" w:sz="0" w:space="0" w:color="auto"/>
                <w:left w:val="none" w:sz="0" w:space="0" w:color="auto"/>
                <w:bottom w:val="none" w:sz="0" w:space="0" w:color="auto"/>
                <w:right w:val="none" w:sz="0" w:space="0" w:color="auto"/>
              </w:divBdr>
              <w:divsChild>
                <w:div w:id="1915124933">
                  <w:marLeft w:val="0"/>
                  <w:marRight w:val="0"/>
                  <w:marTop w:val="0"/>
                  <w:marBottom w:val="0"/>
                  <w:divBdr>
                    <w:top w:val="none" w:sz="0" w:space="0" w:color="auto"/>
                    <w:left w:val="none" w:sz="0" w:space="0" w:color="auto"/>
                    <w:bottom w:val="none" w:sz="0" w:space="0" w:color="auto"/>
                    <w:right w:val="none" w:sz="0" w:space="0" w:color="auto"/>
                  </w:divBdr>
                  <w:divsChild>
                    <w:div w:id="191920076">
                      <w:marLeft w:val="0"/>
                      <w:marRight w:val="0"/>
                      <w:marTop w:val="0"/>
                      <w:marBottom w:val="0"/>
                      <w:divBdr>
                        <w:top w:val="none" w:sz="0" w:space="0" w:color="auto"/>
                        <w:left w:val="none" w:sz="0" w:space="0" w:color="auto"/>
                        <w:bottom w:val="none" w:sz="0" w:space="0" w:color="auto"/>
                        <w:right w:val="none" w:sz="0" w:space="0" w:color="auto"/>
                      </w:divBdr>
                      <w:divsChild>
                        <w:div w:id="9949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台灣票據交換所的隱私權政策聲明</dc:title>
  <dc:subject/>
  <dc:creator>Brett Kao</dc:creator>
  <cp:keywords/>
  <cp:lastModifiedBy>詹柏萱</cp:lastModifiedBy>
  <cp:revision>4</cp:revision>
  <cp:lastPrinted>2020-09-17T02:58:00Z</cp:lastPrinted>
  <dcterms:created xsi:type="dcterms:W3CDTF">2024-02-23T03:25:00Z</dcterms:created>
  <dcterms:modified xsi:type="dcterms:W3CDTF">2024-03-15T06:43:00Z</dcterms:modified>
</cp:coreProperties>
</file>