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C9" w:rsidRPr="00531D43" w:rsidRDefault="006257C9" w:rsidP="00B52408">
      <w:pPr>
        <w:pStyle w:val="2"/>
        <w:spacing w:before="0" w:beforeAutospacing="0" w:afterLines="50" w:after="180" w:afterAutospacing="0" w:line="440" w:lineRule="exact"/>
        <w:jc w:val="center"/>
        <w:rPr>
          <w:rFonts w:ascii="標楷體" w:eastAsia="標楷體" w:hAnsi="標楷體" w:hint="default"/>
          <w:b w:val="0"/>
        </w:rPr>
      </w:pPr>
      <w:r w:rsidRPr="00531D43">
        <w:rPr>
          <w:rFonts w:ascii="標楷體" w:eastAsia="標楷體" w:hAnsi="標楷體"/>
        </w:rPr>
        <w:t>財團法人台灣票據交換所諮詢委員會設置要點</w:t>
      </w:r>
    </w:p>
    <w:p w:rsidR="006257C9" w:rsidRPr="00531D43" w:rsidRDefault="006257C9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奉中央銀行業務局91年11月8日台央業字第0910059486之2號函核備</w:t>
      </w:r>
    </w:p>
    <w:p w:rsidR="006257C9" w:rsidRPr="00531D43" w:rsidRDefault="006257C9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台灣票據交換業務發展基金會100年7月26日第3屆第12次董事會決議修正通過</w:t>
      </w:r>
    </w:p>
    <w:p w:rsidR="006257C9" w:rsidRPr="00531D43" w:rsidRDefault="006257C9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中央銀行100年8月10日台央業字第01000037948號函同意備查</w:t>
      </w:r>
    </w:p>
    <w:p w:rsidR="006257C9" w:rsidRPr="00531D43" w:rsidRDefault="006D58E0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台灣票據交換業務發展基金會10</w:t>
      </w:r>
      <w:r w:rsidR="005A4B32" w:rsidRPr="00531D43">
        <w:rPr>
          <w:rFonts w:ascii="標楷體" w:eastAsia="標楷體" w:hAnsi="標楷體" w:hint="eastAsia"/>
          <w:sz w:val="20"/>
          <w:szCs w:val="20"/>
        </w:rPr>
        <w:t>6</w:t>
      </w:r>
      <w:r w:rsidRPr="00531D43">
        <w:rPr>
          <w:rFonts w:ascii="標楷體" w:eastAsia="標楷體" w:hAnsi="標楷體" w:hint="eastAsia"/>
          <w:sz w:val="20"/>
          <w:szCs w:val="20"/>
        </w:rPr>
        <w:t>年2月7日第5屆第10次董事會決議通過</w:t>
      </w:r>
    </w:p>
    <w:p w:rsidR="00BC1463" w:rsidRPr="00531D43" w:rsidRDefault="00BC1463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中央銀行106年3月2日台央業字第1060008496號函同意備查</w:t>
      </w:r>
    </w:p>
    <w:p w:rsidR="005D2CC1" w:rsidRPr="00531D43" w:rsidRDefault="005D2CC1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台灣票據交換所106年10月24日第5屆第13次董事會決議通過</w:t>
      </w:r>
    </w:p>
    <w:p w:rsidR="005D2CC1" w:rsidRPr="00531D43" w:rsidRDefault="005D2CC1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中央銀行106年12月14日台央業字第1060048088號函同意備查</w:t>
      </w:r>
    </w:p>
    <w:p w:rsidR="004C7802" w:rsidRPr="00531D43" w:rsidRDefault="004C7802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台灣票據交換所</w:t>
      </w:r>
      <w:r w:rsidR="00D55C9E" w:rsidRPr="00531D43">
        <w:rPr>
          <w:rFonts w:ascii="標楷體" w:eastAsia="標楷體" w:hAnsi="標楷體" w:hint="eastAsia"/>
          <w:sz w:val="20"/>
          <w:szCs w:val="20"/>
        </w:rPr>
        <w:t>107</w:t>
      </w:r>
      <w:r w:rsidRPr="00531D43">
        <w:rPr>
          <w:rFonts w:ascii="標楷體" w:eastAsia="標楷體" w:hAnsi="標楷體" w:hint="eastAsia"/>
          <w:sz w:val="20"/>
          <w:szCs w:val="20"/>
        </w:rPr>
        <w:t>年</w:t>
      </w:r>
      <w:r w:rsidR="00D55C9E" w:rsidRPr="00531D43">
        <w:rPr>
          <w:rFonts w:ascii="標楷體" w:eastAsia="標楷體" w:hAnsi="標楷體" w:hint="eastAsia"/>
          <w:sz w:val="20"/>
          <w:szCs w:val="20"/>
        </w:rPr>
        <w:t>10</w:t>
      </w:r>
      <w:r w:rsidRPr="00531D43">
        <w:rPr>
          <w:rFonts w:ascii="標楷體" w:eastAsia="標楷體" w:hAnsi="標楷體" w:hint="eastAsia"/>
          <w:sz w:val="20"/>
          <w:szCs w:val="20"/>
        </w:rPr>
        <w:t>月</w:t>
      </w:r>
      <w:r w:rsidR="00D55C9E" w:rsidRPr="00531D43">
        <w:rPr>
          <w:rFonts w:ascii="標楷體" w:eastAsia="標楷體" w:hAnsi="標楷體" w:hint="eastAsia"/>
          <w:sz w:val="20"/>
          <w:szCs w:val="20"/>
        </w:rPr>
        <w:t>19</w:t>
      </w:r>
      <w:r w:rsidRPr="00531D43">
        <w:rPr>
          <w:rFonts w:ascii="標楷體" w:eastAsia="標楷體" w:hAnsi="標楷體" w:hint="eastAsia"/>
          <w:sz w:val="20"/>
          <w:szCs w:val="20"/>
        </w:rPr>
        <w:t>日第</w:t>
      </w:r>
      <w:r w:rsidR="00D55C9E" w:rsidRPr="00531D43">
        <w:rPr>
          <w:rFonts w:ascii="標楷體" w:eastAsia="標楷體" w:hAnsi="標楷體" w:hint="eastAsia"/>
          <w:sz w:val="20"/>
          <w:szCs w:val="20"/>
        </w:rPr>
        <w:t>6</w:t>
      </w:r>
      <w:r w:rsidRPr="00531D43">
        <w:rPr>
          <w:rFonts w:ascii="標楷體" w:eastAsia="標楷體" w:hAnsi="標楷體" w:hint="eastAsia"/>
          <w:sz w:val="20"/>
          <w:szCs w:val="20"/>
        </w:rPr>
        <w:t>屆第</w:t>
      </w:r>
      <w:r w:rsidR="00D55C9E" w:rsidRPr="00531D43">
        <w:rPr>
          <w:rFonts w:ascii="標楷體" w:eastAsia="標楷體" w:hAnsi="標楷體" w:hint="eastAsia"/>
          <w:sz w:val="20"/>
          <w:szCs w:val="20"/>
        </w:rPr>
        <w:t>5</w:t>
      </w:r>
      <w:r w:rsidRPr="00531D43">
        <w:rPr>
          <w:rFonts w:ascii="標楷體" w:eastAsia="標楷體" w:hAnsi="標楷體" w:hint="eastAsia"/>
          <w:sz w:val="20"/>
          <w:szCs w:val="20"/>
        </w:rPr>
        <w:t>次董事會決議通過</w:t>
      </w:r>
    </w:p>
    <w:p w:rsidR="004C7802" w:rsidRPr="00531D43" w:rsidRDefault="004C7802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中央銀行</w:t>
      </w:r>
      <w:r w:rsidR="005749D9" w:rsidRPr="00531D43">
        <w:rPr>
          <w:rFonts w:ascii="標楷體" w:eastAsia="標楷體" w:hAnsi="標楷體" w:hint="eastAsia"/>
          <w:sz w:val="20"/>
          <w:szCs w:val="20"/>
        </w:rPr>
        <w:t>108</w:t>
      </w:r>
      <w:r w:rsidRPr="00531D43">
        <w:rPr>
          <w:rFonts w:ascii="標楷體" w:eastAsia="標楷體" w:hAnsi="標楷體" w:hint="eastAsia"/>
          <w:sz w:val="20"/>
          <w:szCs w:val="20"/>
        </w:rPr>
        <w:t>年</w:t>
      </w:r>
      <w:r w:rsidR="005749D9" w:rsidRPr="00531D43">
        <w:rPr>
          <w:rFonts w:ascii="標楷體" w:eastAsia="標楷體" w:hAnsi="標楷體" w:hint="eastAsia"/>
          <w:sz w:val="20"/>
          <w:szCs w:val="20"/>
        </w:rPr>
        <w:t>1</w:t>
      </w:r>
      <w:r w:rsidRPr="00531D43">
        <w:rPr>
          <w:rFonts w:ascii="標楷體" w:eastAsia="標楷體" w:hAnsi="標楷體" w:hint="eastAsia"/>
          <w:sz w:val="20"/>
          <w:szCs w:val="20"/>
        </w:rPr>
        <w:t>月</w:t>
      </w:r>
      <w:r w:rsidR="005749D9" w:rsidRPr="00531D43">
        <w:rPr>
          <w:rFonts w:ascii="標楷體" w:eastAsia="標楷體" w:hAnsi="標楷體" w:hint="eastAsia"/>
          <w:sz w:val="20"/>
          <w:szCs w:val="20"/>
        </w:rPr>
        <w:t>4</w:t>
      </w:r>
      <w:r w:rsidRPr="00531D43">
        <w:rPr>
          <w:rFonts w:ascii="標楷體" w:eastAsia="標楷體" w:hAnsi="標楷體" w:hint="eastAsia"/>
          <w:sz w:val="20"/>
          <w:szCs w:val="20"/>
        </w:rPr>
        <w:t>日台央業字第</w:t>
      </w:r>
      <w:r w:rsidR="005749D9" w:rsidRPr="00531D43">
        <w:rPr>
          <w:rFonts w:ascii="標楷體" w:eastAsia="標楷體" w:hAnsi="標楷體" w:hint="eastAsia"/>
          <w:sz w:val="20"/>
          <w:szCs w:val="20"/>
        </w:rPr>
        <w:t>1080002144</w:t>
      </w:r>
      <w:r w:rsidRPr="00531D43">
        <w:rPr>
          <w:rFonts w:ascii="標楷體" w:eastAsia="標楷體" w:hAnsi="標楷體" w:hint="eastAsia"/>
          <w:sz w:val="20"/>
          <w:szCs w:val="20"/>
        </w:rPr>
        <w:t>號函同意備查</w:t>
      </w:r>
    </w:p>
    <w:p w:rsidR="00531D43" w:rsidRPr="00531D43" w:rsidRDefault="00531D43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台灣票據交換所108年10月25日第6屆第9次董事會決議通過</w:t>
      </w:r>
    </w:p>
    <w:p w:rsidR="00531D43" w:rsidRDefault="00531D43" w:rsidP="00531D43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中央銀行108年12月5日台央業字第1080044269號函同意備查</w:t>
      </w:r>
    </w:p>
    <w:p w:rsidR="0033687B" w:rsidRPr="00531D43" w:rsidRDefault="0033687B" w:rsidP="0033687B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台灣票據交換所1</w:t>
      </w:r>
      <w:r w:rsidR="00793FB4">
        <w:rPr>
          <w:rFonts w:ascii="標楷體" w:eastAsia="標楷體" w:hAnsi="標楷體" w:hint="eastAsia"/>
          <w:sz w:val="20"/>
          <w:szCs w:val="20"/>
        </w:rPr>
        <w:t>10</w:t>
      </w:r>
      <w:r w:rsidRPr="00531D43">
        <w:rPr>
          <w:rFonts w:ascii="標楷體" w:eastAsia="標楷體" w:hAnsi="標楷體" w:hint="eastAsia"/>
          <w:sz w:val="20"/>
          <w:szCs w:val="20"/>
        </w:rPr>
        <w:t>年1月</w:t>
      </w:r>
      <w:r w:rsidR="00793FB4">
        <w:rPr>
          <w:rFonts w:ascii="標楷體" w:eastAsia="標楷體" w:hAnsi="標楷體" w:hint="eastAsia"/>
          <w:sz w:val="20"/>
          <w:szCs w:val="20"/>
        </w:rPr>
        <w:t>14</w:t>
      </w:r>
      <w:r w:rsidRPr="00531D43">
        <w:rPr>
          <w:rFonts w:ascii="標楷體" w:eastAsia="標楷體" w:hAnsi="標楷體" w:hint="eastAsia"/>
          <w:sz w:val="20"/>
          <w:szCs w:val="20"/>
        </w:rPr>
        <w:t>日第</w:t>
      </w:r>
      <w:r w:rsidR="00793FB4">
        <w:rPr>
          <w:rFonts w:ascii="標楷體" w:eastAsia="標楷體" w:hAnsi="標楷體" w:hint="eastAsia"/>
          <w:sz w:val="20"/>
          <w:szCs w:val="20"/>
        </w:rPr>
        <w:t>7</w:t>
      </w:r>
      <w:r w:rsidRPr="00531D43">
        <w:rPr>
          <w:rFonts w:ascii="標楷體" w:eastAsia="標楷體" w:hAnsi="標楷體" w:hint="eastAsia"/>
          <w:sz w:val="20"/>
          <w:szCs w:val="20"/>
        </w:rPr>
        <w:t>屆第</w:t>
      </w:r>
      <w:r w:rsidR="00793FB4">
        <w:rPr>
          <w:rFonts w:ascii="標楷體" w:eastAsia="標楷體" w:hAnsi="標楷體" w:hint="eastAsia"/>
          <w:sz w:val="20"/>
          <w:szCs w:val="20"/>
        </w:rPr>
        <w:t>2</w:t>
      </w:r>
      <w:r w:rsidRPr="00531D43">
        <w:rPr>
          <w:rFonts w:ascii="標楷體" w:eastAsia="標楷體" w:hAnsi="標楷體" w:hint="eastAsia"/>
          <w:sz w:val="20"/>
          <w:szCs w:val="20"/>
        </w:rPr>
        <w:t>次董事會決議</w:t>
      </w:r>
      <w:r w:rsidR="00C156E7">
        <w:rPr>
          <w:rFonts w:ascii="標楷體" w:eastAsia="標楷體" w:hAnsi="標楷體" w:hint="eastAsia"/>
          <w:sz w:val="20"/>
          <w:szCs w:val="20"/>
          <w:lang w:eastAsia="zh-HK"/>
        </w:rPr>
        <w:t>修正</w:t>
      </w:r>
      <w:r w:rsidRPr="00531D43">
        <w:rPr>
          <w:rFonts w:ascii="標楷體" w:eastAsia="標楷體" w:hAnsi="標楷體" w:hint="eastAsia"/>
          <w:sz w:val="20"/>
          <w:szCs w:val="20"/>
        </w:rPr>
        <w:t>通過</w:t>
      </w:r>
    </w:p>
    <w:p w:rsidR="0033687B" w:rsidRPr="00531D43" w:rsidRDefault="0033687B" w:rsidP="0033687B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中央銀行1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531D43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Pr="00531D43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531D43">
        <w:rPr>
          <w:rFonts w:ascii="標楷體" w:eastAsia="標楷體" w:hAnsi="標楷體" w:hint="eastAsia"/>
          <w:sz w:val="20"/>
          <w:szCs w:val="20"/>
        </w:rPr>
        <w:t>日台央業字第</w:t>
      </w:r>
      <w:r>
        <w:rPr>
          <w:rFonts w:ascii="標楷體" w:eastAsia="標楷體" w:hAnsi="標楷體" w:hint="eastAsia"/>
          <w:sz w:val="20"/>
          <w:szCs w:val="20"/>
        </w:rPr>
        <w:t>1100007720</w:t>
      </w:r>
      <w:r w:rsidRPr="00531D43">
        <w:rPr>
          <w:rFonts w:ascii="標楷體" w:eastAsia="標楷體" w:hAnsi="標楷體" w:hint="eastAsia"/>
          <w:sz w:val="20"/>
          <w:szCs w:val="20"/>
        </w:rPr>
        <w:t>號函同意備查</w:t>
      </w:r>
    </w:p>
    <w:p w:rsidR="003A292D" w:rsidRPr="00531D43" w:rsidRDefault="003A292D" w:rsidP="003A292D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台灣票據交換所1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531D43">
        <w:rPr>
          <w:rFonts w:ascii="標楷體" w:eastAsia="標楷體" w:hAnsi="標楷體" w:hint="eastAsia"/>
          <w:sz w:val="20"/>
          <w:szCs w:val="20"/>
        </w:rPr>
        <w:t>年</w:t>
      </w:r>
      <w:r w:rsidR="001335ED">
        <w:rPr>
          <w:rFonts w:ascii="標楷體" w:eastAsia="標楷體" w:hAnsi="標楷體" w:hint="eastAsia"/>
          <w:sz w:val="20"/>
          <w:szCs w:val="20"/>
        </w:rPr>
        <w:t>10</w:t>
      </w:r>
      <w:r w:rsidRPr="00531D43">
        <w:rPr>
          <w:rFonts w:ascii="標楷體" w:eastAsia="標楷體" w:hAnsi="標楷體" w:hint="eastAsia"/>
          <w:sz w:val="20"/>
          <w:szCs w:val="20"/>
        </w:rPr>
        <w:t>月</w:t>
      </w:r>
      <w:r w:rsidR="001335ED">
        <w:rPr>
          <w:rFonts w:ascii="標楷體" w:eastAsia="標楷體" w:hAnsi="標楷體" w:hint="eastAsia"/>
          <w:sz w:val="20"/>
          <w:szCs w:val="20"/>
        </w:rPr>
        <w:t>29</w:t>
      </w:r>
      <w:r w:rsidRPr="00531D43">
        <w:rPr>
          <w:rFonts w:ascii="標楷體" w:eastAsia="標楷體" w:hAnsi="標楷體" w:hint="eastAsia"/>
          <w:sz w:val="20"/>
          <w:szCs w:val="20"/>
        </w:rPr>
        <w:t>日第</w:t>
      </w:r>
      <w:r>
        <w:rPr>
          <w:rFonts w:ascii="標楷體" w:eastAsia="標楷體" w:hAnsi="標楷體" w:hint="eastAsia"/>
          <w:sz w:val="20"/>
          <w:szCs w:val="20"/>
        </w:rPr>
        <w:t>7</w:t>
      </w:r>
      <w:r w:rsidRPr="00531D43">
        <w:rPr>
          <w:rFonts w:ascii="標楷體" w:eastAsia="標楷體" w:hAnsi="標楷體" w:hint="eastAsia"/>
          <w:sz w:val="20"/>
          <w:szCs w:val="20"/>
        </w:rPr>
        <w:t>屆第</w:t>
      </w:r>
      <w:r w:rsidR="001335ED">
        <w:rPr>
          <w:rFonts w:ascii="標楷體" w:eastAsia="標楷體" w:hAnsi="標楷體" w:hint="eastAsia"/>
          <w:sz w:val="20"/>
          <w:szCs w:val="20"/>
        </w:rPr>
        <w:t>5</w:t>
      </w:r>
      <w:r w:rsidRPr="00531D43">
        <w:rPr>
          <w:rFonts w:ascii="標楷體" w:eastAsia="標楷體" w:hAnsi="標楷體" w:hint="eastAsia"/>
          <w:sz w:val="20"/>
          <w:szCs w:val="20"/>
        </w:rPr>
        <w:t>次董事會決議</w:t>
      </w:r>
      <w:bookmarkStart w:id="0" w:name="_GoBack"/>
      <w:bookmarkEnd w:id="0"/>
      <w:r w:rsidRPr="00531D43">
        <w:rPr>
          <w:rFonts w:ascii="標楷體" w:eastAsia="標楷體" w:hAnsi="標楷體" w:hint="eastAsia"/>
          <w:sz w:val="20"/>
          <w:szCs w:val="20"/>
        </w:rPr>
        <w:t>通過</w:t>
      </w:r>
    </w:p>
    <w:p w:rsidR="003A292D" w:rsidRPr="00531D43" w:rsidRDefault="003A292D" w:rsidP="003A292D">
      <w:pPr>
        <w:spacing w:line="240" w:lineRule="exact"/>
        <w:jc w:val="both"/>
        <w:rPr>
          <w:rFonts w:ascii="標楷體" w:eastAsia="標楷體" w:hAnsi="標楷體"/>
          <w:sz w:val="20"/>
          <w:szCs w:val="20"/>
        </w:rPr>
      </w:pPr>
      <w:r w:rsidRPr="00531D43">
        <w:rPr>
          <w:rFonts w:ascii="標楷體" w:eastAsia="標楷體" w:hAnsi="標楷體" w:hint="eastAsia"/>
          <w:sz w:val="20"/>
          <w:szCs w:val="20"/>
        </w:rPr>
        <w:t>中央銀行1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531D43">
        <w:rPr>
          <w:rFonts w:ascii="標楷體" w:eastAsia="標楷體" w:hAnsi="標楷體" w:hint="eastAsia"/>
          <w:sz w:val="20"/>
          <w:szCs w:val="20"/>
        </w:rPr>
        <w:t>年</w:t>
      </w:r>
      <w:r w:rsidR="00570923">
        <w:rPr>
          <w:rFonts w:ascii="標楷體" w:eastAsia="標楷體" w:hAnsi="標楷體" w:hint="eastAsia"/>
          <w:sz w:val="20"/>
          <w:szCs w:val="20"/>
        </w:rPr>
        <w:t>11</w:t>
      </w:r>
      <w:r w:rsidRPr="00531D43">
        <w:rPr>
          <w:rFonts w:ascii="標楷體" w:eastAsia="標楷體" w:hAnsi="標楷體" w:hint="eastAsia"/>
          <w:sz w:val="20"/>
          <w:szCs w:val="20"/>
        </w:rPr>
        <w:t>月</w:t>
      </w:r>
      <w:r w:rsidR="00570923">
        <w:rPr>
          <w:rFonts w:ascii="標楷體" w:eastAsia="標楷體" w:hAnsi="標楷體" w:hint="eastAsia"/>
          <w:sz w:val="20"/>
          <w:szCs w:val="20"/>
        </w:rPr>
        <w:t>30</w:t>
      </w:r>
      <w:r w:rsidRPr="00531D43">
        <w:rPr>
          <w:rFonts w:ascii="標楷體" w:eastAsia="標楷體" w:hAnsi="標楷體" w:hint="eastAsia"/>
          <w:sz w:val="20"/>
          <w:szCs w:val="20"/>
        </w:rPr>
        <w:t>日台央業字第</w:t>
      </w:r>
      <w:r>
        <w:rPr>
          <w:rFonts w:ascii="標楷體" w:eastAsia="標楷體" w:hAnsi="標楷體" w:hint="eastAsia"/>
          <w:sz w:val="20"/>
          <w:szCs w:val="20"/>
        </w:rPr>
        <w:t>11000</w:t>
      </w:r>
      <w:r w:rsidR="00570923">
        <w:rPr>
          <w:rFonts w:ascii="標楷體" w:eastAsia="標楷體" w:hAnsi="標楷體" w:hint="eastAsia"/>
          <w:sz w:val="20"/>
          <w:szCs w:val="20"/>
        </w:rPr>
        <w:t>45264</w:t>
      </w:r>
      <w:r w:rsidRPr="00531D43">
        <w:rPr>
          <w:rFonts w:ascii="標楷體" w:eastAsia="標楷體" w:hAnsi="標楷體" w:hint="eastAsia"/>
          <w:sz w:val="20"/>
          <w:szCs w:val="20"/>
        </w:rPr>
        <w:t>號函同意備查</w:t>
      </w:r>
    </w:p>
    <w:p w:rsidR="006D58E0" w:rsidRPr="003A292D" w:rsidRDefault="006D58E0" w:rsidP="006D58E0">
      <w:pPr>
        <w:spacing w:line="240" w:lineRule="exact"/>
        <w:jc w:val="center"/>
        <w:rPr>
          <w:rFonts w:ascii="標楷體" w:eastAsia="標楷體" w:hAnsi="標楷體"/>
          <w:sz w:val="16"/>
          <w:szCs w:val="16"/>
        </w:rPr>
      </w:pPr>
    </w:p>
    <w:p w:rsidR="006257C9" w:rsidRPr="005749D9" w:rsidRDefault="006257C9" w:rsidP="006257C9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一、 本要</w:t>
      </w:r>
      <w:r w:rsidR="00531D43">
        <w:rPr>
          <w:rFonts w:ascii="標楷體" w:eastAsia="標楷體" w:hAnsi="標楷體" w:hint="eastAsia"/>
          <w:szCs w:val="24"/>
        </w:rPr>
        <w:t>點依據中央銀行訂定之「票據交換及銀行間劃撥結算業務管理辦法」第七</w:t>
      </w:r>
      <w:r w:rsidRPr="005749D9">
        <w:rPr>
          <w:rFonts w:ascii="標楷體" w:eastAsia="標楷體" w:hAnsi="標楷體" w:hint="eastAsia"/>
          <w:szCs w:val="24"/>
        </w:rPr>
        <w:t xml:space="preserve">條規定訂定之。 </w:t>
      </w:r>
    </w:p>
    <w:p w:rsidR="006257C9" w:rsidRPr="005749D9" w:rsidRDefault="006257C9" w:rsidP="006257C9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二、 財團法人台灣票據交換所（以下簡稱本所）總所設置諮詢委員會（以下簡稱諮委會），辦理諮議及聯誼事項。</w:t>
      </w:r>
    </w:p>
    <w:p w:rsidR="006257C9" w:rsidRPr="005749D9" w:rsidRDefault="006257C9" w:rsidP="006257C9">
      <w:pPr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三、 諮委會之職權如下：  </w:t>
      </w:r>
    </w:p>
    <w:p w:rsidR="006257C9" w:rsidRPr="005749D9" w:rsidRDefault="006257C9" w:rsidP="00ED7095">
      <w:pPr>
        <w:ind w:left="1440" w:hangingChars="600" w:hanging="144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</w:t>
      </w:r>
      <w:r w:rsidR="00ED7095" w:rsidRPr="005749D9">
        <w:rPr>
          <w:rFonts w:ascii="標楷體" w:eastAsia="標楷體" w:hAnsi="標楷體" w:hint="eastAsia"/>
          <w:szCs w:val="24"/>
        </w:rPr>
        <w:t xml:space="preserve">     </w:t>
      </w:r>
      <w:r w:rsidRPr="005749D9">
        <w:rPr>
          <w:rFonts w:ascii="標楷體" w:eastAsia="標楷體" w:hAnsi="標楷體" w:hint="eastAsia"/>
          <w:szCs w:val="24"/>
        </w:rPr>
        <w:t>（一）關於本所有關交換事務、業務發展、法規事務及其他重要事項之研議及諮詢事項。</w:t>
      </w:r>
    </w:p>
    <w:p w:rsidR="006257C9" w:rsidRPr="005749D9" w:rsidRDefault="006257C9" w:rsidP="006257C9">
      <w:pPr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</w:t>
      </w:r>
      <w:r w:rsidR="00ED7095" w:rsidRPr="005749D9">
        <w:rPr>
          <w:rFonts w:ascii="標楷體" w:eastAsia="標楷體" w:hAnsi="標楷體" w:hint="eastAsia"/>
          <w:szCs w:val="24"/>
        </w:rPr>
        <w:t xml:space="preserve">     </w:t>
      </w:r>
      <w:r w:rsidRPr="005749D9">
        <w:rPr>
          <w:rFonts w:ascii="標楷體" w:eastAsia="標楷體" w:hAnsi="標楷體" w:hint="eastAsia"/>
          <w:szCs w:val="24"/>
        </w:rPr>
        <w:t xml:space="preserve">（二）關於本所與參加交換單位間業務之聯繫事項。  </w:t>
      </w:r>
    </w:p>
    <w:p w:rsidR="006257C9" w:rsidRPr="005749D9" w:rsidRDefault="006257C9" w:rsidP="006257C9">
      <w:pPr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</w:t>
      </w:r>
      <w:r w:rsidR="00ED7095" w:rsidRPr="005749D9">
        <w:rPr>
          <w:rFonts w:ascii="標楷體" w:eastAsia="標楷體" w:hAnsi="標楷體" w:hint="eastAsia"/>
          <w:szCs w:val="24"/>
        </w:rPr>
        <w:t xml:space="preserve">     </w:t>
      </w:r>
      <w:r w:rsidRPr="005749D9">
        <w:rPr>
          <w:rFonts w:ascii="標楷體" w:eastAsia="標楷體" w:hAnsi="標楷體" w:hint="eastAsia"/>
          <w:szCs w:val="24"/>
        </w:rPr>
        <w:t xml:space="preserve">（三）關於本所與參加交換單位間各種活動之聯誼事項。  </w:t>
      </w:r>
    </w:p>
    <w:p w:rsidR="00ED7095" w:rsidRPr="005749D9" w:rsidRDefault="006257C9" w:rsidP="00E46CFF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</w:t>
      </w:r>
      <w:r w:rsidR="00ED7095" w:rsidRPr="005749D9">
        <w:rPr>
          <w:rFonts w:ascii="標楷體" w:eastAsia="標楷體" w:hAnsi="標楷體" w:hint="eastAsia"/>
          <w:szCs w:val="24"/>
        </w:rPr>
        <w:t xml:space="preserve">     </w:t>
      </w:r>
      <w:r w:rsidRPr="005749D9">
        <w:rPr>
          <w:rFonts w:ascii="標楷體" w:eastAsia="標楷體" w:hAnsi="標楷體" w:hint="eastAsia"/>
          <w:szCs w:val="24"/>
        </w:rPr>
        <w:t>（四）其他有關諮議及聯誼事項。</w:t>
      </w:r>
    </w:p>
    <w:p w:rsidR="006257C9" w:rsidRPr="005749D9" w:rsidRDefault="006257C9" w:rsidP="006257C9">
      <w:pPr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四、 諮委會由下列諮詢委員組成之：  </w:t>
      </w:r>
    </w:p>
    <w:p w:rsidR="006257C9" w:rsidRPr="005749D9" w:rsidRDefault="006257C9" w:rsidP="00ED7095">
      <w:pPr>
        <w:ind w:left="1440" w:hangingChars="600" w:hanging="144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</w:t>
      </w:r>
      <w:r w:rsidR="00ED7095" w:rsidRPr="005749D9">
        <w:rPr>
          <w:rFonts w:ascii="標楷體" w:eastAsia="標楷體" w:hAnsi="標楷體" w:hint="eastAsia"/>
          <w:szCs w:val="24"/>
        </w:rPr>
        <w:t xml:space="preserve">     </w:t>
      </w:r>
      <w:r w:rsidRPr="005749D9">
        <w:rPr>
          <w:rFonts w:ascii="標楷體" w:eastAsia="標楷體" w:hAnsi="標楷體" w:hint="eastAsia"/>
          <w:szCs w:val="24"/>
        </w:rPr>
        <w:t xml:space="preserve">（一）參加交換之銀行及信用合作社，由總機構推派代表一人為諮詢委員。  </w:t>
      </w:r>
    </w:p>
    <w:p w:rsidR="00ED7095" w:rsidRPr="005749D9" w:rsidRDefault="006257C9" w:rsidP="00ED7095">
      <w:pPr>
        <w:ind w:left="1440" w:hangingChars="600" w:hanging="144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</w:t>
      </w:r>
      <w:r w:rsidR="00ED7095" w:rsidRPr="005749D9">
        <w:rPr>
          <w:rFonts w:ascii="標楷體" w:eastAsia="標楷體" w:hAnsi="標楷體" w:hint="eastAsia"/>
          <w:szCs w:val="24"/>
        </w:rPr>
        <w:t xml:space="preserve">     </w:t>
      </w:r>
      <w:r w:rsidRPr="005749D9">
        <w:rPr>
          <w:rFonts w:ascii="標楷體" w:eastAsia="標楷體" w:hAnsi="標楷體" w:hint="eastAsia"/>
          <w:szCs w:val="24"/>
        </w:rPr>
        <w:t>（二）經核准辦理支票存款業務之農、漁會，由合作金庫銀行股份有限公司每年輪流選定三家，各指派代表一人為諮詢委員。</w:t>
      </w:r>
    </w:p>
    <w:p w:rsidR="006257C9" w:rsidRPr="005749D9" w:rsidRDefault="00ED7095" w:rsidP="000706AD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   </w:t>
      </w:r>
      <w:r w:rsidR="006257C9" w:rsidRPr="005749D9">
        <w:rPr>
          <w:rFonts w:ascii="標楷體" w:eastAsia="標楷體" w:hAnsi="標楷體" w:hint="eastAsia"/>
          <w:szCs w:val="24"/>
        </w:rPr>
        <w:t xml:space="preserve"> </w:t>
      </w:r>
      <w:r w:rsidR="00BC3E75" w:rsidRPr="005B7D1B">
        <w:rPr>
          <w:rFonts w:ascii="標楷體" w:eastAsia="標楷體" w:hAnsi="標楷體" w:hint="eastAsia"/>
          <w:szCs w:val="24"/>
        </w:rPr>
        <w:t>諮委會得設常務諮詢委員會（以下簡稱常務諮委會），除中央銀行之代表為</w:t>
      </w:r>
      <w:r w:rsidR="00B95377" w:rsidRPr="005B7D1B">
        <w:rPr>
          <w:rFonts w:ascii="標楷體" w:eastAsia="標楷體" w:hAnsi="標楷體" w:hint="eastAsia"/>
          <w:szCs w:val="24"/>
        </w:rPr>
        <w:t>常務諮委會</w:t>
      </w:r>
      <w:r w:rsidR="00BC3E75" w:rsidRPr="005B7D1B">
        <w:rPr>
          <w:rFonts w:ascii="標楷體" w:eastAsia="標楷體" w:hAnsi="標楷體" w:hint="eastAsia"/>
          <w:szCs w:val="24"/>
        </w:rPr>
        <w:t>當然委員外，</w:t>
      </w:r>
      <w:r w:rsidR="00C42D8C" w:rsidRPr="005B7D1B">
        <w:rPr>
          <w:rFonts w:ascii="標楷體" w:eastAsia="標楷體" w:hAnsi="標楷體" w:hint="eastAsia"/>
          <w:szCs w:val="24"/>
        </w:rPr>
        <w:t>其餘</w:t>
      </w:r>
      <w:r w:rsidR="00704B04" w:rsidRPr="005B7D1B">
        <w:rPr>
          <w:rFonts w:ascii="標楷體" w:eastAsia="標楷體" w:hAnsi="標楷體" w:hint="eastAsia"/>
          <w:szCs w:val="24"/>
        </w:rPr>
        <w:t>分</w:t>
      </w:r>
      <w:r w:rsidR="00BC3E75" w:rsidRPr="005B7D1B">
        <w:rPr>
          <w:rFonts w:ascii="標楷體" w:eastAsia="標楷體" w:hAnsi="標楷體" w:hint="eastAsia"/>
          <w:szCs w:val="24"/>
        </w:rPr>
        <w:t>由前項諮詢委員其代表之總機構前一年度票據交換量</w:t>
      </w:r>
      <w:r w:rsidR="00704B04" w:rsidRPr="005B7D1B">
        <w:rPr>
          <w:rFonts w:ascii="標楷體" w:eastAsia="標楷體" w:hAnsi="標楷體" w:hint="eastAsia"/>
          <w:szCs w:val="24"/>
        </w:rPr>
        <w:t>及</w:t>
      </w:r>
      <w:r w:rsidR="00BC3E75" w:rsidRPr="005B7D1B">
        <w:rPr>
          <w:rFonts w:ascii="標楷體" w:eastAsia="標楷體" w:hAnsi="標楷體" w:hint="eastAsia"/>
          <w:szCs w:val="24"/>
        </w:rPr>
        <w:t>ACH代收代付筆數居前十名者，為常務諮詢委員</w:t>
      </w:r>
      <w:r w:rsidR="00C77730" w:rsidRPr="005B7D1B">
        <w:rPr>
          <w:rFonts w:ascii="標楷體" w:eastAsia="標楷體" w:hAnsi="標楷體" w:hint="eastAsia"/>
          <w:szCs w:val="24"/>
        </w:rPr>
        <w:t>，諮詢委員一人以擔任一席常務諮詢委員為限</w:t>
      </w:r>
      <w:r w:rsidR="00BC3E75" w:rsidRPr="005B7D1B">
        <w:rPr>
          <w:rFonts w:ascii="標楷體" w:eastAsia="標楷體" w:hAnsi="標楷體" w:hint="eastAsia"/>
          <w:szCs w:val="24"/>
        </w:rPr>
        <w:t>；諮委會休會期間，有關細節性、技術性及程序性業務事項之</w:t>
      </w:r>
      <w:r w:rsidR="00BC3E75" w:rsidRPr="0033684E">
        <w:rPr>
          <w:rFonts w:ascii="標楷體" w:eastAsia="標楷體" w:hAnsi="標楷體" w:hint="eastAsia"/>
          <w:szCs w:val="24"/>
        </w:rPr>
        <w:t>研議及諮</w:t>
      </w:r>
      <w:r w:rsidR="00BC3E75" w:rsidRPr="00BC3E75">
        <w:rPr>
          <w:rFonts w:ascii="標楷體" w:eastAsia="標楷體" w:hAnsi="標楷體" w:hint="eastAsia"/>
          <w:szCs w:val="24"/>
        </w:rPr>
        <w:t>詢，授權常務諮委會</w:t>
      </w:r>
      <w:r w:rsidR="00777732" w:rsidRPr="005749D9">
        <w:rPr>
          <w:rFonts w:ascii="標楷體" w:eastAsia="標楷體" w:hAnsi="標楷體" w:hint="eastAsia"/>
          <w:szCs w:val="24"/>
        </w:rPr>
        <w:t>。</w:t>
      </w:r>
    </w:p>
    <w:p w:rsidR="009C4A9C" w:rsidRPr="005749D9" w:rsidRDefault="006257C9" w:rsidP="00D85502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五、</w:t>
      </w:r>
      <w:r w:rsidR="0089093D" w:rsidRPr="005749D9">
        <w:rPr>
          <w:rFonts w:ascii="標楷體" w:eastAsia="標楷體" w:hAnsi="標楷體" w:hint="eastAsia"/>
          <w:szCs w:val="24"/>
        </w:rPr>
        <w:t xml:space="preserve"> 諮委會及常務諮委會置召集人一人，由本所總經理兼任，綜理會務。</w:t>
      </w:r>
      <w:r w:rsidR="00811BE2" w:rsidRPr="005749D9">
        <w:rPr>
          <w:rFonts w:ascii="標楷體" w:eastAsia="標楷體" w:hAnsi="標楷體" w:hint="eastAsia"/>
          <w:szCs w:val="24"/>
        </w:rPr>
        <w:t xml:space="preserve"> </w:t>
      </w:r>
    </w:p>
    <w:p w:rsidR="0089093D" w:rsidRPr="005749D9" w:rsidRDefault="000A3C29" w:rsidP="0089093D">
      <w:pPr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六、</w:t>
      </w:r>
      <w:r w:rsidR="004C5251">
        <w:rPr>
          <w:rFonts w:ascii="標楷體" w:eastAsia="標楷體" w:hAnsi="標楷體" w:hint="eastAsia"/>
          <w:szCs w:val="24"/>
        </w:rPr>
        <w:t xml:space="preserve"> </w:t>
      </w:r>
      <w:r w:rsidR="00E7598D" w:rsidRPr="00E7598D">
        <w:rPr>
          <w:rFonts w:ascii="標楷體" w:eastAsia="標楷體" w:hAnsi="標楷體" w:hint="eastAsia"/>
          <w:szCs w:val="24"/>
        </w:rPr>
        <w:t>諮委會每年應</w:t>
      </w:r>
      <w:r w:rsidR="00E7598D" w:rsidRPr="003A292D">
        <w:rPr>
          <w:rFonts w:ascii="標楷體" w:eastAsia="標楷體" w:hAnsi="標楷體" w:hint="eastAsia"/>
          <w:szCs w:val="24"/>
        </w:rPr>
        <w:t>至少</w:t>
      </w:r>
      <w:r w:rsidR="00E7598D" w:rsidRPr="00E7598D">
        <w:rPr>
          <w:rFonts w:ascii="標楷體" w:eastAsia="標楷體" w:hAnsi="標楷體" w:hint="eastAsia"/>
          <w:szCs w:val="24"/>
        </w:rPr>
        <w:t>召開會議二次，由召集人擔任主席，召集人缺席時，應指定委員一人代理。如因業務需要或經常務諮詢委員五人以上請求時，得召開常務諮委會，均由召集人召集之。</w:t>
      </w:r>
    </w:p>
    <w:p w:rsidR="00416853" w:rsidRPr="005749D9" w:rsidRDefault="0089093D" w:rsidP="0089093D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 xml:space="preserve">     諮委會及常務諮委會會議應作成紀錄，並分送分所及各參加交換單位備查。</w:t>
      </w:r>
    </w:p>
    <w:p w:rsidR="00C51917" w:rsidRPr="005749D9" w:rsidRDefault="000A3C29" w:rsidP="00D85502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七</w:t>
      </w:r>
      <w:r w:rsidR="006257C9" w:rsidRPr="005749D9">
        <w:rPr>
          <w:rFonts w:ascii="標楷體" w:eastAsia="標楷體" w:hAnsi="標楷體" w:hint="eastAsia"/>
          <w:szCs w:val="24"/>
        </w:rPr>
        <w:t>、</w:t>
      </w:r>
      <w:r w:rsidR="0089093D" w:rsidRPr="005749D9">
        <w:rPr>
          <w:rFonts w:ascii="標楷體" w:eastAsia="標楷體" w:hAnsi="標楷體" w:hint="eastAsia"/>
          <w:szCs w:val="24"/>
        </w:rPr>
        <w:t xml:space="preserve"> 諮委會之決議應有全體委員過半數之出席，以出席委員過半數之同意行之；可否同數時，取決於主席。常務諮委會之決議方式亦同。</w:t>
      </w:r>
    </w:p>
    <w:p w:rsidR="004846C8" w:rsidRPr="005749D9" w:rsidRDefault="000A3C29" w:rsidP="0089093D">
      <w:pPr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八</w:t>
      </w:r>
      <w:r w:rsidR="006257C9" w:rsidRPr="005749D9">
        <w:rPr>
          <w:rFonts w:ascii="標楷體" w:eastAsia="標楷體" w:hAnsi="標楷體" w:hint="eastAsia"/>
          <w:szCs w:val="24"/>
        </w:rPr>
        <w:t>、</w:t>
      </w:r>
      <w:r w:rsidR="00C51917" w:rsidRPr="005749D9">
        <w:rPr>
          <w:rFonts w:ascii="標楷體" w:eastAsia="標楷體" w:hAnsi="標楷體" w:hint="eastAsia"/>
          <w:szCs w:val="24"/>
        </w:rPr>
        <w:t xml:space="preserve"> </w:t>
      </w:r>
      <w:r w:rsidR="004130F7" w:rsidRPr="005749D9">
        <w:rPr>
          <w:rFonts w:ascii="標楷體" w:eastAsia="標楷體" w:hAnsi="標楷體" w:hint="eastAsia"/>
          <w:szCs w:val="24"/>
        </w:rPr>
        <w:t>常務諮委會</w:t>
      </w:r>
      <w:r w:rsidR="009621AE" w:rsidRPr="005749D9">
        <w:rPr>
          <w:rFonts w:ascii="標楷體" w:eastAsia="標楷體" w:hAnsi="標楷體" w:hint="eastAsia"/>
          <w:szCs w:val="24"/>
        </w:rPr>
        <w:t>決議之事項</w:t>
      </w:r>
      <w:r w:rsidR="00777732" w:rsidRPr="005749D9">
        <w:rPr>
          <w:rFonts w:ascii="標楷體" w:eastAsia="標楷體" w:hAnsi="標楷體" w:hint="eastAsia"/>
          <w:szCs w:val="24"/>
        </w:rPr>
        <w:t>於授權範圍內發生效力</w:t>
      </w:r>
      <w:r w:rsidR="009621AE" w:rsidRPr="005749D9">
        <w:rPr>
          <w:rFonts w:ascii="標楷體" w:eastAsia="標楷體" w:hAnsi="標楷體" w:hint="eastAsia"/>
          <w:szCs w:val="24"/>
        </w:rPr>
        <w:t>，但應送諮委會</w:t>
      </w:r>
      <w:r w:rsidR="00BD2A70" w:rsidRPr="005749D9">
        <w:rPr>
          <w:rFonts w:ascii="標楷體" w:eastAsia="標楷體" w:hAnsi="標楷體" w:hint="eastAsia"/>
          <w:szCs w:val="24"/>
        </w:rPr>
        <w:t>備查</w:t>
      </w:r>
      <w:r w:rsidR="004846C8" w:rsidRPr="005749D9">
        <w:rPr>
          <w:rFonts w:ascii="標楷體" w:eastAsia="標楷體" w:hAnsi="標楷體" w:hint="eastAsia"/>
          <w:szCs w:val="24"/>
        </w:rPr>
        <w:t>。</w:t>
      </w:r>
    </w:p>
    <w:p w:rsidR="004745CC" w:rsidRPr="005749D9" w:rsidRDefault="004846C8" w:rsidP="00D85502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lastRenderedPageBreak/>
        <w:t xml:space="preserve">     </w:t>
      </w:r>
      <w:r w:rsidR="004745CC" w:rsidRPr="005749D9">
        <w:rPr>
          <w:rFonts w:ascii="標楷體" w:eastAsia="標楷體" w:hAnsi="標楷體" w:hint="eastAsia"/>
          <w:szCs w:val="24"/>
        </w:rPr>
        <w:t>提案</w:t>
      </w:r>
      <w:r w:rsidR="004B76F2" w:rsidRPr="005749D9">
        <w:rPr>
          <w:rFonts w:ascii="標楷體" w:eastAsia="標楷體" w:hAnsi="標楷體" w:hint="eastAsia"/>
          <w:szCs w:val="24"/>
        </w:rPr>
        <w:t>之總機構代表</w:t>
      </w:r>
      <w:r w:rsidRPr="005749D9">
        <w:rPr>
          <w:rFonts w:ascii="標楷體" w:eastAsia="標楷體" w:hAnsi="標楷體" w:hint="eastAsia"/>
          <w:szCs w:val="24"/>
        </w:rPr>
        <w:t>如非常務諮詢委員，亦</w:t>
      </w:r>
      <w:r w:rsidR="004745CC" w:rsidRPr="005749D9">
        <w:rPr>
          <w:rFonts w:ascii="標楷體" w:eastAsia="標楷體" w:hAnsi="標楷體" w:hint="eastAsia"/>
          <w:szCs w:val="24"/>
        </w:rPr>
        <w:t>得</w:t>
      </w:r>
      <w:r w:rsidRPr="005749D9">
        <w:rPr>
          <w:rFonts w:ascii="標楷體" w:eastAsia="標楷體" w:hAnsi="標楷體" w:hint="eastAsia"/>
          <w:szCs w:val="24"/>
        </w:rPr>
        <w:t>列席</w:t>
      </w:r>
      <w:r w:rsidR="004745CC" w:rsidRPr="005749D9">
        <w:rPr>
          <w:rFonts w:ascii="標楷體" w:eastAsia="標楷體" w:hAnsi="標楷體" w:hint="eastAsia"/>
          <w:szCs w:val="24"/>
        </w:rPr>
        <w:t>常務諮委會表示意見。</w:t>
      </w:r>
    </w:p>
    <w:p w:rsidR="006257C9" w:rsidRPr="005749D9" w:rsidRDefault="000A3C29" w:rsidP="00C95742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九</w:t>
      </w:r>
      <w:r w:rsidR="006257C9" w:rsidRPr="005749D9">
        <w:rPr>
          <w:rFonts w:ascii="標楷體" w:eastAsia="標楷體" w:hAnsi="標楷體" w:hint="eastAsia"/>
          <w:szCs w:val="24"/>
        </w:rPr>
        <w:t>、</w:t>
      </w:r>
      <w:r w:rsidR="00150B38" w:rsidRPr="005749D9">
        <w:rPr>
          <w:rFonts w:ascii="標楷體" w:eastAsia="標楷體" w:hAnsi="標楷體" w:hint="eastAsia"/>
          <w:szCs w:val="24"/>
        </w:rPr>
        <w:t xml:space="preserve"> 諮詢委員</w:t>
      </w:r>
      <w:r w:rsidR="00CC4859" w:rsidRPr="005749D9">
        <w:rPr>
          <w:rFonts w:ascii="標楷體" w:eastAsia="標楷體" w:hAnsi="標楷體" w:hint="eastAsia"/>
          <w:szCs w:val="24"/>
        </w:rPr>
        <w:t>及常務諮詢委員</w:t>
      </w:r>
      <w:r w:rsidR="00150B38" w:rsidRPr="005749D9">
        <w:rPr>
          <w:rFonts w:ascii="標楷體" w:eastAsia="標楷體" w:hAnsi="標楷體" w:hint="eastAsia"/>
          <w:szCs w:val="24"/>
        </w:rPr>
        <w:t>為無給職，但參加會議時得支領出席費。</w:t>
      </w:r>
    </w:p>
    <w:p w:rsidR="00A91344" w:rsidRPr="005749D9" w:rsidRDefault="000A3C29" w:rsidP="004019E0">
      <w:pPr>
        <w:spacing w:afterLines="30" w:after="108"/>
        <w:ind w:left="600" w:hangingChars="250" w:hanging="600"/>
        <w:rPr>
          <w:rFonts w:ascii="標楷體" w:eastAsia="標楷體" w:hAnsi="標楷體"/>
          <w:szCs w:val="24"/>
        </w:rPr>
      </w:pPr>
      <w:r w:rsidRPr="005749D9">
        <w:rPr>
          <w:rFonts w:ascii="標楷體" w:eastAsia="標楷體" w:hAnsi="標楷體" w:hint="eastAsia"/>
          <w:szCs w:val="24"/>
        </w:rPr>
        <w:t>十</w:t>
      </w:r>
      <w:r w:rsidR="006257C9" w:rsidRPr="005749D9">
        <w:rPr>
          <w:rFonts w:ascii="標楷體" w:eastAsia="標楷體" w:hAnsi="標楷體" w:hint="eastAsia"/>
          <w:szCs w:val="24"/>
        </w:rPr>
        <w:t>、</w:t>
      </w:r>
      <w:r w:rsidR="00150B38" w:rsidRPr="005749D9">
        <w:rPr>
          <w:rFonts w:ascii="標楷體" w:eastAsia="標楷體" w:hAnsi="標楷體" w:hint="eastAsia"/>
          <w:szCs w:val="24"/>
        </w:rPr>
        <w:t xml:space="preserve"> </w:t>
      </w:r>
      <w:r w:rsidR="006257C9" w:rsidRPr="005749D9">
        <w:rPr>
          <w:rFonts w:ascii="標楷體" w:eastAsia="標楷體" w:hAnsi="標楷體" w:hint="eastAsia"/>
          <w:szCs w:val="24"/>
        </w:rPr>
        <w:t>本要點經董事會通過，報請目的事業主管機關</w:t>
      </w:r>
      <w:r w:rsidR="006257C9" w:rsidRPr="005B7D1B">
        <w:rPr>
          <w:rFonts w:ascii="標楷體" w:eastAsia="標楷體" w:hAnsi="標楷體" w:hint="eastAsia"/>
          <w:szCs w:val="24"/>
        </w:rPr>
        <w:t>備</w:t>
      </w:r>
      <w:r w:rsidR="00C26AD0" w:rsidRPr="005B7D1B">
        <w:rPr>
          <w:rFonts w:ascii="標楷體" w:eastAsia="標楷體" w:hAnsi="標楷體" w:hint="eastAsia"/>
          <w:szCs w:val="24"/>
        </w:rPr>
        <w:t>查</w:t>
      </w:r>
      <w:r w:rsidR="006257C9" w:rsidRPr="005749D9">
        <w:rPr>
          <w:rFonts w:ascii="標楷體" w:eastAsia="標楷體" w:hAnsi="標楷體" w:hint="eastAsia"/>
          <w:szCs w:val="24"/>
        </w:rPr>
        <w:t xml:space="preserve">後施行，修正時亦同。  </w:t>
      </w:r>
    </w:p>
    <w:sectPr w:rsidR="00A91344" w:rsidRPr="005749D9" w:rsidSect="00E20EAC">
      <w:pgSz w:w="11906" w:h="16838"/>
      <w:pgMar w:top="993" w:right="1416" w:bottom="709" w:left="15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222" w:rsidRDefault="00144222">
      <w:r>
        <w:separator/>
      </w:r>
    </w:p>
  </w:endnote>
  <w:endnote w:type="continuationSeparator" w:id="0">
    <w:p w:rsidR="00144222" w:rsidRDefault="0014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222" w:rsidRDefault="00144222">
      <w:r>
        <w:separator/>
      </w:r>
    </w:p>
  </w:footnote>
  <w:footnote w:type="continuationSeparator" w:id="0">
    <w:p w:rsidR="00144222" w:rsidRDefault="0014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E9A"/>
    <w:multiLevelType w:val="hybridMultilevel"/>
    <w:tmpl w:val="87729BFE"/>
    <w:lvl w:ilvl="0" w:tplc="9A8A0AF4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C9"/>
    <w:rsid w:val="000014EC"/>
    <w:rsid w:val="00012606"/>
    <w:rsid w:val="000375C3"/>
    <w:rsid w:val="00037CDF"/>
    <w:rsid w:val="000433BF"/>
    <w:rsid w:val="000453BB"/>
    <w:rsid w:val="00056EF8"/>
    <w:rsid w:val="00064EF2"/>
    <w:rsid w:val="000706AD"/>
    <w:rsid w:val="000A3C29"/>
    <w:rsid w:val="00110EC2"/>
    <w:rsid w:val="001335ED"/>
    <w:rsid w:val="00144222"/>
    <w:rsid w:val="00150B38"/>
    <w:rsid w:val="001618E1"/>
    <w:rsid w:val="0017314F"/>
    <w:rsid w:val="00183F99"/>
    <w:rsid w:val="00186444"/>
    <w:rsid w:val="00197558"/>
    <w:rsid w:val="001A003D"/>
    <w:rsid w:val="001B1D94"/>
    <w:rsid w:val="001C66CF"/>
    <w:rsid w:val="001F6AFE"/>
    <w:rsid w:val="002223CF"/>
    <w:rsid w:val="00224EFA"/>
    <w:rsid w:val="0027188B"/>
    <w:rsid w:val="002B2EA5"/>
    <w:rsid w:val="002B6DC6"/>
    <w:rsid w:val="002C24F7"/>
    <w:rsid w:val="002C29BB"/>
    <w:rsid w:val="002D1467"/>
    <w:rsid w:val="002D4098"/>
    <w:rsid w:val="002F09F9"/>
    <w:rsid w:val="002F1AF5"/>
    <w:rsid w:val="00331D9C"/>
    <w:rsid w:val="00333100"/>
    <w:rsid w:val="00335A4C"/>
    <w:rsid w:val="0033684E"/>
    <w:rsid w:val="0033687B"/>
    <w:rsid w:val="0034098D"/>
    <w:rsid w:val="0038483D"/>
    <w:rsid w:val="00386DC1"/>
    <w:rsid w:val="003A292D"/>
    <w:rsid w:val="003C4768"/>
    <w:rsid w:val="004019E0"/>
    <w:rsid w:val="004130F7"/>
    <w:rsid w:val="00416853"/>
    <w:rsid w:val="0042190C"/>
    <w:rsid w:val="00424A9E"/>
    <w:rsid w:val="00425E8A"/>
    <w:rsid w:val="00426A63"/>
    <w:rsid w:val="00435A40"/>
    <w:rsid w:val="004745CC"/>
    <w:rsid w:val="00482B86"/>
    <w:rsid w:val="004846C8"/>
    <w:rsid w:val="004A0E87"/>
    <w:rsid w:val="004A63DC"/>
    <w:rsid w:val="004A7900"/>
    <w:rsid w:val="004B76F2"/>
    <w:rsid w:val="004C1AFD"/>
    <w:rsid w:val="004C5251"/>
    <w:rsid w:val="004C7802"/>
    <w:rsid w:val="004D3541"/>
    <w:rsid w:val="004E6338"/>
    <w:rsid w:val="004F4F55"/>
    <w:rsid w:val="00501795"/>
    <w:rsid w:val="0050672B"/>
    <w:rsid w:val="005223AD"/>
    <w:rsid w:val="00530382"/>
    <w:rsid w:val="00531D43"/>
    <w:rsid w:val="005363E7"/>
    <w:rsid w:val="00570923"/>
    <w:rsid w:val="00574136"/>
    <w:rsid w:val="005749D9"/>
    <w:rsid w:val="00581F8F"/>
    <w:rsid w:val="005A1FAC"/>
    <w:rsid w:val="005A3DB8"/>
    <w:rsid w:val="005A4B32"/>
    <w:rsid w:val="005B7D1B"/>
    <w:rsid w:val="005C10D7"/>
    <w:rsid w:val="005C1C1E"/>
    <w:rsid w:val="005D2CC1"/>
    <w:rsid w:val="005F7995"/>
    <w:rsid w:val="00612B0B"/>
    <w:rsid w:val="00614B90"/>
    <w:rsid w:val="00615426"/>
    <w:rsid w:val="00625503"/>
    <w:rsid w:val="0062578D"/>
    <w:rsid w:val="006257C9"/>
    <w:rsid w:val="00633742"/>
    <w:rsid w:val="00635F07"/>
    <w:rsid w:val="006440A6"/>
    <w:rsid w:val="00654761"/>
    <w:rsid w:val="00656307"/>
    <w:rsid w:val="006643A2"/>
    <w:rsid w:val="006734B0"/>
    <w:rsid w:val="006A2B44"/>
    <w:rsid w:val="006C76E2"/>
    <w:rsid w:val="006D2696"/>
    <w:rsid w:val="006D58E0"/>
    <w:rsid w:val="006E461F"/>
    <w:rsid w:val="006E673E"/>
    <w:rsid w:val="006F28DC"/>
    <w:rsid w:val="00704B04"/>
    <w:rsid w:val="00705B19"/>
    <w:rsid w:val="00712A1C"/>
    <w:rsid w:val="0071571B"/>
    <w:rsid w:val="007408FF"/>
    <w:rsid w:val="007444AB"/>
    <w:rsid w:val="007563B4"/>
    <w:rsid w:val="00756475"/>
    <w:rsid w:val="0076161B"/>
    <w:rsid w:val="00762342"/>
    <w:rsid w:val="00777732"/>
    <w:rsid w:val="00777FE8"/>
    <w:rsid w:val="00790FD5"/>
    <w:rsid w:val="00793FB4"/>
    <w:rsid w:val="00794659"/>
    <w:rsid w:val="007C23A8"/>
    <w:rsid w:val="007D705F"/>
    <w:rsid w:val="007E33D6"/>
    <w:rsid w:val="007F3DFB"/>
    <w:rsid w:val="00811BE2"/>
    <w:rsid w:val="00876067"/>
    <w:rsid w:val="0089093D"/>
    <w:rsid w:val="00894BE0"/>
    <w:rsid w:val="008C4713"/>
    <w:rsid w:val="008E33BB"/>
    <w:rsid w:val="00901D9B"/>
    <w:rsid w:val="00912829"/>
    <w:rsid w:val="00922E2E"/>
    <w:rsid w:val="009353EA"/>
    <w:rsid w:val="009532C7"/>
    <w:rsid w:val="009621AE"/>
    <w:rsid w:val="009639B7"/>
    <w:rsid w:val="00971BB1"/>
    <w:rsid w:val="00973D94"/>
    <w:rsid w:val="009841FD"/>
    <w:rsid w:val="00986C19"/>
    <w:rsid w:val="009C2B48"/>
    <w:rsid w:val="009C4A9C"/>
    <w:rsid w:val="009D7AC2"/>
    <w:rsid w:val="009F59BB"/>
    <w:rsid w:val="00A042D3"/>
    <w:rsid w:val="00A13175"/>
    <w:rsid w:val="00A27E84"/>
    <w:rsid w:val="00A435DA"/>
    <w:rsid w:val="00A6221E"/>
    <w:rsid w:val="00A818FF"/>
    <w:rsid w:val="00A91344"/>
    <w:rsid w:val="00AB191F"/>
    <w:rsid w:val="00AB3760"/>
    <w:rsid w:val="00AD5886"/>
    <w:rsid w:val="00AE1B67"/>
    <w:rsid w:val="00AF08C6"/>
    <w:rsid w:val="00AF151D"/>
    <w:rsid w:val="00AF5041"/>
    <w:rsid w:val="00AF58A4"/>
    <w:rsid w:val="00B06AB5"/>
    <w:rsid w:val="00B16393"/>
    <w:rsid w:val="00B2089F"/>
    <w:rsid w:val="00B257EE"/>
    <w:rsid w:val="00B3365C"/>
    <w:rsid w:val="00B360FD"/>
    <w:rsid w:val="00B3698C"/>
    <w:rsid w:val="00B376DD"/>
    <w:rsid w:val="00B518AE"/>
    <w:rsid w:val="00B52408"/>
    <w:rsid w:val="00B535BE"/>
    <w:rsid w:val="00B72B7C"/>
    <w:rsid w:val="00B77714"/>
    <w:rsid w:val="00B95377"/>
    <w:rsid w:val="00BB0D56"/>
    <w:rsid w:val="00BC1463"/>
    <w:rsid w:val="00BC3E75"/>
    <w:rsid w:val="00BD2A70"/>
    <w:rsid w:val="00BD53AD"/>
    <w:rsid w:val="00BF35C7"/>
    <w:rsid w:val="00C04463"/>
    <w:rsid w:val="00C05266"/>
    <w:rsid w:val="00C06B2C"/>
    <w:rsid w:val="00C156E7"/>
    <w:rsid w:val="00C26AD0"/>
    <w:rsid w:val="00C3493A"/>
    <w:rsid w:val="00C42D8C"/>
    <w:rsid w:val="00C51917"/>
    <w:rsid w:val="00C57FA9"/>
    <w:rsid w:val="00C77730"/>
    <w:rsid w:val="00C95742"/>
    <w:rsid w:val="00C97360"/>
    <w:rsid w:val="00CA0DB8"/>
    <w:rsid w:val="00CC4384"/>
    <w:rsid w:val="00CC4859"/>
    <w:rsid w:val="00CC4AD4"/>
    <w:rsid w:val="00CE06DC"/>
    <w:rsid w:val="00CE2027"/>
    <w:rsid w:val="00CE70C5"/>
    <w:rsid w:val="00D304C6"/>
    <w:rsid w:val="00D36552"/>
    <w:rsid w:val="00D42F7C"/>
    <w:rsid w:val="00D45610"/>
    <w:rsid w:val="00D55C9E"/>
    <w:rsid w:val="00D80ED7"/>
    <w:rsid w:val="00D85502"/>
    <w:rsid w:val="00DC08C7"/>
    <w:rsid w:val="00DD5975"/>
    <w:rsid w:val="00DD643A"/>
    <w:rsid w:val="00DF55B7"/>
    <w:rsid w:val="00E20EAC"/>
    <w:rsid w:val="00E41B13"/>
    <w:rsid w:val="00E46CFF"/>
    <w:rsid w:val="00E57D15"/>
    <w:rsid w:val="00E731E3"/>
    <w:rsid w:val="00E7598D"/>
    <w:rsid w:val="00E75A71"/>
    <w:rsid w:val="00E77DF3"/>
    <w:rsid w:val="00E95254"/>
    <w:rsid w:val="00E964F7"/>
    <w:rsid w:val="00E97E46"/>
    <w:rsid w:val="00EB5E42"/>
    <w:rsid w:val="00ED7095"/>
    <w:rsid w:val="00EF3F89"/>
    <w:rsid w:val="00F31EA3"/>
    <w:rsid w:val="00F31EA6"/>
    <w:rsid w:val="00F37494"/>
    <w:rsid w:val="00F65B0F"/>
    <w:rsid w:val="00F8794D"/>
    <w:rsid w:val="00FB083D"/>
    <w:rsid w:val="00FC1212"/>
    <w:rsid w:val="00FD6781"/>
    <w:rsid w:val="00FE339C"/>
    <w:rsid w:val="00FE4CBE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16BC8"/>
  <w15:docId w15:val="{102EB1FF-A8A8-4082-9B91-7433F21F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C9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link w:val="20"/>
    <w:qFormat/>
    <w:rsid w:val="00531D43"/>
    <w:pPr>
      <w:widowControl/>
      <w:spacing w:before="100" w:beforeAutospacing="1" w:after="100" w:afterAutospacing="1"/>
      <w:outlineLvl w:val="1"/>
    </w:pPr>
    <w:rPr>
      <w:rFonts w:ascii="新細明體" w:hAns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7C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7C9"/>
    <w:rPr>
      <w:rFonts w:ascii="Calibri" w:eastAsia="新細明體" w:hAnsi="Calibri" w:cs="Times New Roman"/>
      <w:sz w:val="20"/>
      <w:szCs w:val="20"/>
    </w:rPr>
  </w:style>
  <w:style w:type="character" w:styleId="a7">
    <w:name w:val="page number"/>
    <w:basedOn w:val="a0"/>
    <w:uiPriority w:val="99"/>
    <w:rsid w:val="006257C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rsid w:val="00531D43"/>
    <w:rPr>
      <w:rFonts w:ascii="新細明體" w:eastAsia="新細明體" w:hAnsi="新細明體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7C3B-B6D4-467D-B00F-6F08432E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213</Words>
  <Characters>1219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劉立晨</dc:creator>
  <cp:lastModifiedBy>黃子航</cp:lastModifiedBy>
  <cp:revision>16</cp:revision>
  <cp:lastPrinted>2021-02-17T02:08:00Z</cp:lastPrinted>
  <dcterms:created xsi:type="dcterms:W3CDTF">2021-08-19T01:50:00Z</dcterms:created>
  <dcterms:modified xsi:type="dcterms:W3CDTF">2021-12-02T07:18:00Z</dcterms:modified>
</cp:coreProperties>
</file>